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1762" w14:textId="6302F0AF" w:rsidR="002E5807" w:rsidRPr="002E5807" w:rsidRDefault="002E5807" w:rsidP="002E5807">
      <w:pPr>
        <w:pStyle w:val="Ttulo2"/>
        <w:spacing w:before="240" w:line="36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5807">
        <w:rPr>
          <w:rFonts w:ascii="Times New Roman" w:hAnsi="Times New Roman" w:cs="Times New Roman"/>
          <w:color w:val="auto"/>
          <w:sz w:val="24"/>
          <w:szCs w:val="24"/>
        </w:rPr>
        <w:t xml:space="preserve">CONTRATO Nº </w:t>
      </w:r>
      <w:r w:rsidR="007641E2">
        <w:rPr>
          <w:rFonts w:ascii="Times New Roman" w:hAnsi="Times New Roman" w:cs="Times New Roman"/>
          <w:color w:val="auto"/>
          <w:sz w:val="24"/>
          <w:szCs w:val="24"/>
        </w:rPr>
        <w:t>159</w:t>
      </w:r>
      <w:r w:rsidRPr="002E5807">
        <w:rPr>
          <w:rFonts w:ascii="Times New Roman" w:hAnsi="Times New Roman" w:cs="Times New Roman"/>
          <w:color w:val="auto"/>
          <w:sz w:val="24"/>
          <w:szCs w:val="24"/>
        </w:rPr>
        <w:t>/2021</w:t>
      </w:r>
    </w:p>
    <w:p w14:paraId="53A6A083" w14:textId="386FC005" w:rsidR="007641E2" w:rsidRPr="008718EF" w:rsidRDefault="007641E2" w:rsidP="007641E2">
      <w:pPr>
        <w:pStyle w:val="Corpo"/>
        <w:spacing w:before="240" w:after="240" w:line="360" w:lineRule="auto"/>
        <w:ind w:left="4536" w:right="1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</w:pP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CONTRATO N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°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 </w:t>
      </w:r>
      <w:r w:rsidR="00662306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159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/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2021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, QUE ENTRE SI CELEBRAM MUNIC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Í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PIO DE IGARAP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É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</w:rPr>
        <w:t>-A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ÇU/PA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, </w:t>
      </w:r>
      <w:r w:rsidRPr="00C020C6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ATRAVÉS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DE SUA </w:t>
      </w:r>
      <w:r w:rsidRPr="00603054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SECRETARIA MUNICIPAL DE SAÚDE / FUNDO MUNICIPAL DE SAÚDE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E A EMPRESA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</w:t>
      </w:r>
      <w:r w:rsidR="00662306" w:rsidRPr="00662306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ET MARQUES EIRELI-ME</w:t>
      </w:r>
      <w:r w:rsidRPr="008718E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.</w:t>
      </w:r>
    </w:p>
    <w:p w14:paraId="3A6893DD" w14:textId="6F62271F" w:rsidR="007641E2" w:rsidRPr="008718EF" w:rsidRDefault="007641E2" w:rsidP="007641E2">
      <w:pPr>
        <w:pStyle w:val="Default"/>
        <w:spacing w:before="240" w:line="360" w:lineRule="auto"/>
        <w:jc w:val="both"/>
        <w:rPr>
          <w:rFonts w:cs="Times New Roman"/>
          <w:color w:val="auto"/>
        </w:rPr>
      </w:pPr>
      <w:r w:rsidRPr="008718EF">
        <w:rPr>
          <w:rFonts w:cs="Times New Roman"/>
          <w:color w:val="auto"/>
        </w:rPr>
        <w:t>Pelo presente instrumento de contrato, o</w:t>
      </w:r>
      <w:r w:rsidRPr="008718EF">
        <w:rPr>
          <w:rFonts w:cs="Times New Roman"/>
          <w:b/>
          <w:bCs/>
          <w:color w:val="auto"/>
        </w:rPr>
        <w:t xml:space="preserve"> MUNICÍPIO DE IGARAPÉ-AÇU</w:t>
      </w:r>
      <w:r w:rsidRPr="008718EF">
        <w:rPr>
          <w:rFonts w:cs="Times New Roman"/>
          <w:color w:val="auto"/>
        </w:rPr>
        <w:t>,</w:t>
      </w:r>
      <w:r w:rsidRPr="008718EF">
        <w:rPr>
          <w:rFonts w:cs="Times New Roman"/>
          <w:b/>
          <w:bCs/>
          <w:color w:val="auto"/>
        </w:rPr>
        <w:t xml:space="preserve"> </w:t>
      </w:r>
      <w:r w:rsidRPr="008718EF">
        <w:rPr>
          <w:rFonts w:cs="Times New Roman"/>
          <w:color w:val="auto"/>
        </w:rPr>
        <w:t xml:space="preserve">pessoa jurídica de direito público interno, através de sua </w:t>
      </w:r>
      <w:r w:rsidRPr="00603054">
        <w:rPr>
          <w:rFonts w:cs="Times New Roman"/>
          <w:b/>
          <w:bCs/>
          <w:color w:val="auto"/>
        </w:rPr>
        <w:t xml:space="preserve">SECRETARIA MUNICIPAL DE SAÚDE / FUNDO MUNICIPAL DE SAÚDE, </w:t>
      </w:r>
      <w:r w:rsidRPr="00603054">
        <w:rPr>
          <w:rFonts w:cs="Times New Roman"/>
          <w:color w:val="auto"/>
        </w:rPr>
        <w:t>inscrita no CNPJ/MF sob o nº 11.718.379/0001-96, com sede à Av. Duque de Caxias, Bairro Centro, CEP: 68.725-000 Município de Igarapé – Açu/PA, doravante denominada  simplesmente</w:t>
      </w:r>
      <w:r w:rsidRPr="008718EF">
        <w:rPr>
          <w:rFonts w:cs="Times New Roman"/>
          <w:color w:val="auto"/>
        </w:rPr>
        <w:t xml:space="preserve">  </w:t>
      </w:r>
      <w:r w:rsidRPr="008718EF">
        <w:rPr>
          <w:rFonts w:cs="Times New Roman"/>
          <w:b/>
          <w:bCs/>
          <w:color w:val="auto"/>
        </w:rPr>
        <w:t>CONTRATANTE</w:t>
      </w:r>
      <w:r w:rsidRPr="008718EF">
        <w:rPr>
          <w:rFonts w:cs="Times New Roman"/>
          <w:color w:val="auto"/>
        </w:rPr>
        <w:t xml:space="preserve">, </w:t>
      </w:r>
      <w:r w:rsidRPr="00603054">
        <w:rPr>
          <w:rFonts w:cs="Times New Roman"/>
          <w:color w:val="auto"/>
        </w:rPr>
        <w:t xml:space="preserve">neste  ato  representada  pelo  gestor do Fundo Municipal de Saúde, Srª. </w:t>
      </w:r>
      <w:r w:rsidRPr="00603054">
        <w:rPr>
          <w:rFonts w:cs="Times New Roman"/>
          <w:b/>
          <w:bCs/>
          <w:color w:val="auto"/>
        </w:rPr>
        <w:t>KARLA ANDIARA MOREIRA DA ROCHA</w:t>
      </w:r>
      <w:r w:rsidRPr="00603054">
        <w:rPr>
          <w:rFonts w:cs="Times New Roman"/>
          <w:color w:val="auto"/>
        </w:rPr>
        <w:t>, brasileira, casada ,portadora do RG n.º 1827412 e inscrita no CPF/MF sob o n.º 303.263.702-34, residente e domiciliada na cidade de Igarapé-Açu/PA</w:t>
      </w:r>
      <w:r w:rsidRPr="008718EF">
        <w:rPr>
          <w:rFonts w:cs="Times New Roman"/>
          <w:color w:val="auto"/>
        </w:rPr>
        <w:t>, no uso de suas atribuições legais, e de outro lado, e a empresa</w:t>
      </w:r>
      <w:r>
        <w:rPr>
          <w:rFonts w:cs="Times New Roman"/>
          <w:color w:val="auto"/>
        </w:rPr>
        <w:t xml:space="preserve"> </w:t>
      </w:r>
      <w:r w:rsidR="00662306" w:rsidRPr="00707120">
        <w:rPr>
          <w:rFonts w:cs="Times New Roman"/>
          <w:b/>
          <w:bCs/>
          <w:lang w:val="en-US"/>
        </w:rPr>
        <w:t>ET MARQUES EIRELI-ME</w:t>
      </w:r>
      <w:r w:rsidRPr="008718EF">
        <w:rPr>
          <w:rFonts w:cs="Times New Roman"/>
          <w:color w:val="auto"/>
        </w:rPr>
        <w:t xml:space="preserve">, com sede </w:t>
      </w:r>
      <w:r>
        <w:rPr>
          <w:rFonts w:cs="Times New Roman"/>
          <w:color w:val="auto"/>
        </w:rPr>
        <w:t xml:space="preserve">a </w:t>
      </w:r>
      <w:r w:rsidRPr="003D1F8D">
        <w:rPr>
          <w:rFonts w:cs="Times New Roman"/>
          <w:color w:val="auto"/>
        </w:rPr>
        <w:t xml:space="preserve">na </w:t>
      </w:r>
      <w:r w:rsidR="00662306" w:rsidRPr="00662306">
        <w:rPr>
          <w:rFonts w:cs="Times New Roman"/>
          <w:color w:val="auto"/>
        </w:rPr>
        <w:t>Rua Osvaldo Cruz, nº 61, Bairro: Ianetama, Castanhal–PA</w:t>
      </w:r>
      <w:r w:rsidRPr="008718EF">
        <w:rPr>
          <w:rFonts w:cs="Times New Roman"/>
          <w:color w:val="auto"/>
        </w:rPr>
        <w:t xml:space="preserve">, inscrita no CNPJ/MF sob o nº. </w:t>
      </w:r>
      <w:r w:rsidR="00662306" w:rsidRPr="00662306">
        <w:rPr>
          <w:rFonts w:cs="Times New Roman"/>
          <w:color w:val="auto"/>
        </w:rPr>
        <w:t>08.691.632/0001-50</w:t>
      </w:r>
      <w:r w:rsidRPr="008718EF">
        <w:rPr>
          <w:rFonts w:cs="Times New Roman"/>
          <w:color w:val="auto"/>
        </w:rPr>
        <w:t xml:space="preserve">, representada neste ato por </w:t>
      </w:r>
      <w:r w:rsidR="0044777D">
        <w:rPr>
          <w:rFonts w:cs="Times New Roman"/>
          <w:b/>
          <w:bCs/>
          <w:color w:val="auto"/>
        </w:rPr>
        <w:t>EDNALDO TELES MARQUES</w:t>
      </w:r>
      <w:r w:rsidRPr="00603054">
        <w:rPr>
          <w:rFonts w:cs="Times New Roman"/>
          <w:color w:val="auto"/>
        </w:rPr>
        <w:t>, brasileir</w:t>
      </w:r>
      <w:r w:rsidR="0044777D">
        <w:rPr>
          <w:rFonts w:cs="Times New Roman"/>
          <w:color w:val="auto"/>
        </w:rPr>
        <w:t>o</w:t>
      </w:r>
      <w:r w:rsidRPr="00603054">
        <w:rPr>
          <w:rFonts w:cs="Times New Roman"/>
          <w:color w:val="auto"/>
        </w:rPr>
        <w:t xml:space="preserve">, portador da Carteira de identidade </w:t>
      </w:r>
      <w:r>
        <w:rPr>
          <w:rFonts w:cs="Times New Roman"/>
          <w:color w:val="auto"/>
        </w:rPr>
        <w:t xml:space="preserve">nº </w:t>
      </w:r>
      <w:r w:rsidR="0044777D">
        <w:rPr>
          <w:rFonts w:cs="Times New Roman"/>
          <w:color w:val="auto"/>
        </w:rPr>
        <w:t>2556254 PC</w:t>
      </w:r>
      <w:r w:rsidRPr="00603054">
        <w:rPr>
          <w:rFonts w:cs="Times New Roman"/>
          <w:color w:val="auto"/>
        </w:rPr>
        <w:t xml:space="preserve">/PA e CPF nº. </w:t>
      </w:r>
      <w:r w:rsidR="0044777D">
        <w:rPr>
          <w:rFonts w:cs="Times New Roman"/>
          <w:color w:val="auto"/>
        </w:rPr>
        <w:t>443.325.272-34</w:t>
      </w:r>
      <w:r w:rsidRPr="008718EF">
        <w:rPr>
          <w:rFonts w:cs="Times New Roman"/>
          <w:color w:val="auto"/>
        </w:rPr>
        <w:t>, residente e domiciliad</w:t>
      </w:r>
      <w:r w:rsidR="0044777D">
        <w:rPr>
          <w:rFonts w:cs="Times New Roman"/>
          <w:color w:val="auto"/>
        </w:rPr>
        <w:t>o</w:t>
      </w:r>
      <w:r w:rsidRPr="008718EF">
        <w:rPr>
          <w:rFonts w:cs="Times New Roman"/>
          <w:color w:val="auto"/>
        </w:rPr>
        <w:t xml:space="preserve"> na cidade de</w:t>
      </w:r>
      <w:r w:rsidRPr="007F4B59">
        <w:rPr>
          <w:rFonts w:eastAsia="Times New Roman" w:cs="Times New Roman"/>
          <w:bCs/>
          <w:lang w:val="pt-BR"/>
        </w:rPr>
        <w:t xml:space="preserve"> </w:t>
      </w:r>
      <w:r w:rsidR="0044777D">
        <w:rPr>
          <w:rFonts w:cs="Times New Roman"/>
          <w:color w:val="auto"/>
        </w:rPr>
        <w:t>Castanhal</w:t>
      </w:r>
      <w:r w:rsidRPr="00603054">
        <w:rPr>
          <w:rFonts w:cs="Times New Roman"/>
          <w:color w:val="auto"/>
        </w:rPr>
        <w:t>/PA</w:t>
      </w:r>
      <w:r w:rsidRPr="008718EF">
        <w:rPr>
          <w:rFonts w:cs="Times New Roman"/>
          <w:color w:val="auto"/>
        </w:rPr>
        <w:t xml:space="preserve">; doravante denominada </w:t>
      </w:r>
      <w:r w:rsidRPr="008718EF">
        <w:rPr>
          <w:rFonts w:cs="Times New Roman"/>
          <w:b/>
          <w:bCs/>
          <w:color w:val="auto"/>
        </w:rPr>
        <w:t>CONTRATADA</w:t>
      </w:r>
      <w:r w:rsidRPr="008718EF">
        <w:rPr>
          <w:rFonts w:cs="Times New Roman"/>
          <w:color w:val="auto"/>
        </w:rPr>
        <w:t>, resolvem celebrar o presente contrato, sujeitando-se as normas preconizadas na Lei n° 8.666/93, de 21 de junho de 1993 e suas alterações posteriores, e no que consta na</w:t>
      </w:r>
      <w:r>
        <w:rPr>
          <w:rFonts w:cs="Times New Roman"/>
          <w:color w:val="auto"/>
        </w:rPr>
        <w:t xml:space="preserve"> Dispensa de L</w:t>
      </w:r>
      <w:r w:rsidRPr="008718EF">
        <w:rPr>
          <w:rFonts w:cs="Times New Roman"/>
          <w:color w:val="auto"/>
        </w:rPr>
        <w:t xml:space="preserve">icitação n° </w:t>
      </w:r>
      <w:r>
        <w:rPr>
          <w:rFonts w:cs="Times New Roman"/>
          <w:color w:val="auto"/>
        </w:rPr>
        <w:t>01</w:t>
      </w:r>
      <w:r w:rsidR="0044777D">
        <w:rPr>
          <w:rFonts w:cs="Times New Roman"/>
          <w:color w:val="auto"/>
        </w:rPr>
        <w:t>7</w:t>
      </w:r>
      <w:r w:rsidRPr="008718EF">
        <w:rPr>
          <w:rFonts w:cs="Times New Roman"/>
          <w:color w:val="auto"/>
        </w:rPr>
        <w:t>/202</w:t>
      </w:r>
      <w:r>
        <w:rPr>
          <w:rFonts w:cs="Times New Roman"/>
          <w:color w:val="auto"/>
        </w:rPr>
        <w:t>1</w:t>
      </w:r>
      <w:r w:rsidRPr="008718EF">
        <w:rPr>
          <w:rFonts w:cs="Times New Roman"/>
          <w:color w:val="auto"/>
        </w:rPr>
        <w:t>, mediante as cláusulas e condições seguintes:</w:t>
      </w:r>
    </w:p>
    <w:p w14:paraId="1191131D" w14:textId="4CC8655F" w:rsidR="001C2E83" w:rsidRPr="002E5807" w:rsidRDefault="00A5252C" w:rsidP="002E5807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USULA I - DO OBJETO </w:t>
      </w:r>
    </w:p>
    <w:p w14:paraId="6E92A512" w14:textId="2BF6B433" w:rsidR="001A2C52" w:rsidRDefault="00A5252C" w:rsidP="00F56EA1">
      <w:pPr>
        <w:pStyle w:val="Corpo"/>
        <w:spacing w:before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>1.1-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 objeto do presente contrato é</w:t>
      </w:r>
      <w:r w:rsidR="003F6079"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</w:t>
      </w:r>
      <w:r w:rsidR="00E422B1"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44777D" w:rsidRPr="0044777D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CONTRATAÇÃO DE EMPRESA PARA AQUISIÇÃO DE CAMAS, POLTRONAS, SUPORTE DE SORO E BIOMBO PARA ATENDER, EM CARÁTER EMERGENCIAL, AS NECESSIDADES DO HOSPITAL MUNICIPAL JOSÉ BERNARDO DA SILVEIRA E DO CENTRO DE ATENDIMENTO COVID19 NO ENFRENTAMENTO DO NOVO CORONAVÍRUS (2019-NCOV) NO MUNICÍPIO DE IGARAPÉ-AÇU</w:t>
      </w:r>
      <w:r w:rsidR="0044777D" w:rsidRPr="001A2C5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</w:p>
    <w:p w14:paraId="0E805E1D" w14:textId="3D460BBA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1.2- 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Vinculam-se ao presente Contrato, o </w:t>
      </w:r>
      <w:r w:rsidR="00180803"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Dispensa de Licitação n° </w:t>
      </w:r>
      <w:r w:rsidR="0044777D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017</w:t>
      </w:r>
      <w:r w:rsidR="00180803"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/2021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observando o que consta do 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Processo n.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º </w:t>
      </w:r>
      <w:r w:rsidR="0044777D">
        <w:rPr>
          <w:rFonts w:ascii="Times New Roman" w:hAnsi="Times New Roman" w:cs="Times New Roman"/>
          <w:b/>
          <w:bCs/>
          <w:color w:val="auto"/>
          <w:sz w:val="24"/>
          <w:szCs w:val="24"/>
        </w:rPr>
        <w:t>043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180803"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seus anexos, bem como o preço da </w:t>
      </w: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CONTRATADA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os quais constituem 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lastRenderedPageBreak/>
        <w:t>parte integrante deste contrato, independentemente de transcriçã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it-IT"/>
        </w:rPr>
        <w:t>o.</w:t>
      </w:r>
    </w:p>
    <w:p w14:paraId="08EAA40B" w14:textId="07C3F413" w:rsidR="008718EF" w:rsidRPr="002E5807" w:rsidRDefault="00A5252C" w:rsidP="00F56EA1">
      <w:pPr>
        <w:pStyle w:val="Corpo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1.3- </w:t>
      </w:r>
      <w:r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Fazem parte deste Contrato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Pr="002E5807">
        <w:rPr>
          <w:rFonts w:ascii="Times New Roman" w:hAnsi="Times New Roman" w:cs="Times New Roman"/>
          <w:sz w:val="24"/>
          <w:szCs w:val="24"/>
          <w:lang w:val="es-ES_tradnl"/>
        </w:rPr>
        <w:t xml:space="preserve">s normas vigentes, soberanamente, </w:t>
      </w:r>
      <w:r w:rsidR="00180803" w:rsidRPr="002E5807">
        <w:rPr>
          <w:rFonts w:ascii="Times New Roman" w:hAnsi="Times New Roman" w:cs="Times New Roman"/>
          <w:sz w:val="24"/>
          <w:szCs w:val="24"/>
          <w:lang w:val="es-ES_tradnl"/>
        </w:rPr>
        <w:t>instruções</w:t>
      </w:r>
      <w:r w:rsidRPr="002E5807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ordens de fornecimento e, mediante termo aditivo, quaisquer modificações que venham a ser necessárias, durante a sua vigência, decorrente das alterações permitidas em lei.</w:t>
      </w:r>
    </w:p>
    <w:p w14:paraId="43F7928E" w14:textId="3CBA50E6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USULA II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AC134E"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– </w:t>
      </w:r>
      <w:r w:rsidR="00603054"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 REGIME DE EXECUÇÃO</w:t>
      </w:r>
    </w:p>
    <w:p w14:paraId="0BBE29C8" w14:textId="3A82A631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2.1 -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O regime será de </w:t>
      </w:r>
      <w:r w:rsidR="00122A61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indireta, respectivamente.</w:t>
      </w:r>
    </w:p>
    <w:p w14:paraId="1955891E" w14:textId="496789E5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2.2 -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Nos preç</w:t>
      </w:r>
      <w:r w:rsidRPr="002E5807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estão compreendidos todos os serviços e fornecimentos necessários á </w:t>
      </w:r>
      <w:r w:rsidR="00F90915">
        <w:rPr>
          <w:rFonts w:ascii="Times New Roman" w:hAnsi="Times New Roman" w:cs="Times New Roman"/>
          <w:sz w:val="24"/>
          <w:szCs w:val="24"/>
          <w:lang w:val="pt-PT"/>
        </w:rPr>
        <w:t>aquisição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do objeto, incluindo todas as despesas diretas e indiretas e tudo mais o que fizer necessário para o perfeito desempenho do fornecimento do bem contratado, não cabendo a CONTRATANTE qualquer contribuição ou encargos, além dos previstos no procedimento licitató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rio e neste contrato.</w:t>
      </w:r>
    </w:p>
    <w:p w14:paraId="017A04DE" w14:textId="1E97945E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2E5807">
        <w:rPr>
          <w:rFonts w:ascii="Times New Roman" w:hAnsi="Times New Roman" w:cs="Times New Roman"/>
          <w:sz w:val="24"/>
          <w:szCs w:val="24"/>
          <w:lang w:val="es-ES_tradnl"/>
        </w:rPr>
        <w:t xml:space="preserve">vedado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à CONTRATADA </w:t>
      </w:r>
      <w:r w:rsidR="00AC134E" w:rsidRPr="002E5807">
        <w:rPr>
          <w:rFonts w:ascii="Times New Roman" w:hAnsi="Times New Roman" w:cs="Times New Roman"/>
          <w:sz w:val="24"/>
          <w:szCs w:val="24"/>
          <w:lang w:val="pt-PT"/>
        </w:rPr>
        <w:t>ceder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ou transferir no todo ou em parte o Contrato, sem estar expressamente autorizada pela CONTRATANTE. Em caso de cessão ou transferência, a mesma permanecerá solidariamente responsável com a nova CONTRATADA.</w:t>
      </w:r>
    </w:p>
    <w:p w14:paraId="5C9A8070" w14:textId="64C13E30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USULA III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DAS OBRIGA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ÇÕ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ES DA CONTRATANTE</w:t>
      </w:r>
    </w:p>
    <w:p w14:paraId="2E3E1EB5" w14:textId="77777777" w:rsidR="00AA44F2" w:rsidRPr="002E5807" w:rsidRDefault="00AA44F2" w:rsidP="00F56EA1">
      <w:pPr>
        <w:pStyle w:val="Corpo"/>
        <w:tabs>
          <w:tab w:val="left" w:pos="180"/>
        </w:tabs>
        <w:spacing w:before="240"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 xml:space="preserve">Além das obrigações resultantes da observância da Lei nº8666/93, a CONTRATANTE deverá: </w:t>
      </w:r>
    </w:p>
    <w:p w14:paraId="202CCD50" w14:textId="4E3B94D9" w:rsidR="00AA44F2" w:rsidRPr="002E5807" w:rsidRDefault="00AA44F2" w:rsidP="00F56EA1">
      <w:pPr>
        <w:pStyle w:val="Corpo"/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 xml:space="preserve">I) Efetuar o pagamento </w:t>
      </w:r>
      <w:r w:rsidR="00AC134E" w:rsidRPr="002E5807">
        <w:rPr>
          <w:rFonts w:ascii="Times New Roman" w:hAnsi="Times New Roman" w:cs="Times New Roman"/>
          <w:bCs/>
          <w:sz w:val="24"/>
          <w:szCs w:val="24"/>
        </w:rPr>
        <w:t xml:space="preserve">referente </w:t>
      </w:r>
      <w:r w:rsidR="00390C86" w:rsidRPr="002E5807">
        <w:rPr>
          <w:rFonts w:ascii="Times New Roman" w:hAnsi="Times New Roman" w:cs="Times New Roman"/>
          <w:bCs/>
          <w:sz w:val="24"/>
          <w:szCs w:val="24"/>
        </w:rPr>
        <w:t>a do</w:t>
      </w:r>
      <w:r w:rsidRPr="002E5807">
        <w:rPr>
          <w:rFonts w:ascii="Times New Roman" w:hAnsi="Times New Roman" w:cs="Times New Roman"/>
          <w:bCs/>
          <w:sz w:val="24"/>
          <w:szCs w:val="24"/>
        </w:rPr>
        <w:t xml:space="preserve"> bem objeto dest</w:t>
      </w:r>
      <w:r w:rsidR="00180803" w:rsidRPr="002E5807">
        <w:rPr>
          <w:rFonts w:ascii="Times New Roman" w:hAnsi="Times New Roman" w:cs="Times New Roman"/>
          <w:bCs/>
          <w:sz w:val="24"/>
          <w:szCs w:val="24"/>
        </w:rPr>
        <w:t>a dispensa</w:t>
      </w:r>
      <w:r w:rsidRPr="002E5807">
        <w:rPr>
          <w:rFonts w:ascii="Times New Roman" w:hAnsi="Times New Roman" w:cs="Times New Roman"/>
          <w:bCs/>
          <w:sz w:val="24"/>
          <w:szCs w:val="24"/>
        </w:rPr>
        <w:t>, desde que cumpridas todas as formalidades e exigências do contrato;</w:t>
      </w:r>
    </w:p>
    <w:p w14:paraId="71CD3B72" w14:textId="77777777" w:rsidR="00AA44F2" w:rsidRPr="002E5807" w:rsidRDefault="00AA44F2" w:rsidP="00F56EA1">
      <w:pPr>
        <w:pStyle w:val="Corpo"/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>II) Fiscalizar o cumprimento das obrigações e responsabilidade da Contratada;</w:t>
      </w:r>
    </w:p>
    <w:p w14:paraId="696E65E5" w14:textId="45F96975" w:rsidR="00AA44F2" w:rsidRPr="002E5807" w:rsidRDefault="00AA44F2" w:rsidP="00F56EA1">
      <w:pPr>
        <w:pStyle w:val="Corpo"/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 xml:space="preserve">III) Emitir </w:t>
      </w:r>
      <w:r w:rsidR="00AC134E" w:rsidRPr="002E5807">
        <w:rPr>
          <w:rFonts w:ascii="Times New Roman" w:hAnsi="Times New Roman" w:cs="Times New Roman"/>
          <w:b/>
          <w:sz w:val="24"/>
          <w:szCs w:val="24"/>
        </w:rPr>
        <w:t xml:space="preserve">Ordem </w:t>
      </w:r>
      <w:r w:rsidR="00AC134E" w:rsidRPr="002E5807">
        <w:rPr>
          <w:rFonts w:ascii="Times New Roman" w:hAnsi="Times New Roman" w:cs="Times New Roman"/>
          <w:bCs/>
          <w:sz w:val="24"/>
          <w:szCs w:val="24"/>
        </w:rPr>
        <w:t xml:space="preserve">autorizando a </w:t>
      </w:r>
      <w:r w:rsidR="00F90915">
        <w:rPr>
          <w:rFonts w:ascii="Times New Roman" w:hAnsi="Times New Roman" w:cs="Times New Roman"/>
          <w:sz w:val="24"/>
          <w:szCs w:val="24"/>
          <w:lang w:val="pt-PT"/>
        </w:rPr>
        <w:t>aquisição</w:t>
      </w:r>
      <w:r w:rsidRPr="002E5807">
        <w:rPr>
          <w:rFonts w:ascii="Times New Roman" w:hAnsi="Times New Roman" w:cs="Times New Roman"/>
          <w:bCs/>
          <w:sz w:val="24"/>
          <w:szCs w:val="24"/>
        </w:rPr>
        <w:t xml:space="preserve"> do bem objeto deste Contrato;</w:t>
      </w:r>
    </w:p>
    <w:p w14:paraId="4B47E82B" w14:textId="77777777" w:rsidR="00AA44F2" w:rsidRPr="002E5807" w:rsidRDefault="00AA44F2" w:rsidP="00F56EA1">
      <w:pPr>
        <w:pStyle w:val="Corpo"/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>IV) Dar a Contratada as condições necessárias para regular execução do Contrato;</w:t>
      </w:r>
    </w:p>
    <w:p w14:paraId="20A29BA1" w14:textId="77777777" w:rsidR="00AA44F2" w:rsidRPr="002E5807" w:rsidRDefault="00AA44F2" w:rsidP="00F56EA1">
      <w:pPr>
        <w:pStyle w:val="Corpo"/>
        <w:tabs>
          <w:tab w:val="left" w:pos="180"/>
        </w:tabs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807">
        <w:rPr>
          <w:rFonts w:ascii="Times New Roman" w:hAnsi="Times New Roman" w:cs="Times New Roman"/>
          <w:bCs/>
          <w:sz w:val="24"/>
          <w:szCs w:val="24"/>
        </w:rPr>
        <w:t>V) Fiscalizar o cumprimento das obrigações assumidas pela CONTRATADA, inclusive quanto a continuidade do fornecimento do bem que, ressalvados os casos de força maior, justificados e aceitos pela CONTRATANTE, não devem ser interrompidos;</w:t>
      </w:r>
    </w:p>
    <w:p w14:paraId="19393972" w14:textId="4D18F0F7" w:rsidR="001C2E83" w:rsidRPr="002E5807" w:rsidRDefault="00A5252C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USULA </w:t>
      </w:r>
      <w:r w:rsidR="00180803" w:rsidRPr="002E58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DAS OBRIGA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ÇÕES DA CONTRATADA</w:t>
      </w:r>
    </w:p>
    <w:p w14:paraId="435D889B" w14:textId="60981D31" w:rsidR="00AA44F2" w:rsidRPr="002E5807" w:rsidRDefault="00180803" w:rsidP="00F56EA1">
      <w:pPr>
        <w:pStyle w:val="Corpo"/>
        <w:tabs>
          <w:tab w:val="left" w:pos="180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AA44F2" w:rsidRPr="002E5807">
        <w:rPr>
          <w:rFonts w:ascii="Times New Roman" w:hAnsi="Times New Roman" w:cs="Times New Roman"/>
          <w:sz w:val="24"/>
          <w:szCs w:val="24"/>
          <w:lang w:val="de-DE"/>
        </w:rPr>
        <w:t>.1. Caberá à CONTRATADA, além do cumprimento às disposições da Lei 8.666/93, do contrato de locação assinado com a CONTRATANTE, e demais disposiçõ</w:t>
      </w:r>
      <w:r w:rsidR="009E7E4C" w:rsidRPr="002E5807">
        <w:rPr>
          <w:rFonts w:ascii="Times New Roman" w:hAnsi="Times New Roman" w:cs="Times New Roman"/>
          <w:sz w:val="24"/>
          <w:szCs w:val="24"/>
          <w:lang w:val="de-DE"/>
        </w:rPr>
        <w:t>es regulamentares pertinentes a</w:t>
      </w:r>
      <w:r w:rsidR="00AA44F2"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0915">
        <w:rPr>
          <w:rFonts w:ascii="Times New Roman" w:hAnsi="Times New Roman" w:cs="Times New Roman"/>
          <w:sz w:val="24"/>
          <w:szCs w:val="24"/>
          <w:lang w:val="pt-PT"/>
        </w:rPr>
        <w:t>aquisição</w:t>
      </w:r>
      <w:r w:rsidR="00AA44F2"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do bem contratado:</w:t>
      </w:r>
      <w:r w:rsidR="00DD3BCB"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64E7301" w14:textId="77777777" w:rsidR="006C4460" w:rsidRPr="002E5807" w:rsidRDefault="006C4460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lastRenderedPageBreak/>
        <w:t>I)</w:t>
      </w:r>
      <w:r w:rsidRPr="002E5807">
        <w:rPr>
          <w:rFonts w:ascii="Times New Roman" w:hAnsi="Times New Roman" w:cs="Times New Roman"/>
          <w:sz w:val="24"/>
          <w:szCs w:val="24"/>
        </w:rPr>
        <w:t xml:space="preserve"> Arcar com todas as despesas, diretas e indiretas decorrentes do cumprimento das obrigações assumidas;</w:t>
      </w:r>
    </w:p>
    <w:p w14:paraId="3A9EDF41" w14:textId="642BBA87" w:rsidR="006C4460" w:rsidRPr="002E5807" w:rsidRDefault="006C4460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>II) Zelar pela perfeita execução, atendendo prontamente às solicitações do</w:t>
      </w:r>
      <w:r w:rsidR="009E7E4C" w:rsidRPr="002E5807">
        <w:rPr>
          <w:rFonts w:ascii="Times New Roman" w:hAnsi="Times New Roman" w:cs="Times New Roman"/>
          <w:sz w:val="24"/>
          <w:szCs w:val="24"/>
        </w:rPr>
        <w:t xml:space="preserve"> órgão solicitante, referente a </w:t>
      </w:r>
      <w:r w:rsidR="00D313B0" w:rsidRPr="002E5807">
        <w:rPr>
          <w:rFonts w:ascii="Times New Roman" w:hAnsi="Times New Roman" w:cs="Times New Roman"/>
          <w:sz w:val="24"/>
          <w:szCs w:val="24"/>
          <w:lang w:val="pt-PT"/>
        </w:rPr>
        <w:t>realização</w:t>
      </w:r>
      <w:r w:rsidRPr="002E5807">
        <w:rPr>
          <w:rFonts w:ascii="Times New Roman" w:hAnsi="Times New Roman" w:cs="Times New Roman"/>
          <w:sz w:val="24"/>
          <w:szCs w:val="24"/>
        </w:rPr>
        <w:t xml:space="preserve"> do </w:t>
      </w:r>
      <w:r w:rsidR="00D313B0" w:rsidRPr="002E5807">
        <w:rPr>
          <w:rFonts w:ascii="Times New Roman" w:hAnsi="Times New Roman" w:cs="Times New Roman"/>
          <w:sz w:val="24"/>
          <w:szCs w:val="24"/>
        </w:rPr>
        <w:t>serviço</w:t>
      </w:r>
      <w:r w:rsidRPr="002E58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E79E0C" w14:textId="788FC9DF" w:rsidR="006C4460" w:rsidRPr="002E5807" w:rsidRDefault="006C4460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 xml:space="preserve">III) Zelar pela conformidade com as quantidades e especificações constantes no Anexo único deste </w:t>
      </w:r>
      <w:r w:rsidR="003F6079" w:rsidRPr="002E5807">
        <w:rPr>
          <w:rFonts w:ascii="Times New Roman" w:hAnsi="Times New Roman" w:cs="Times New Roman"/>
          <w:sz w:val="24"/>
          <w:szCs w:val="24"/>
        </w:rPr>
        <w:t>contrato</w:t>
      </w:r>
      <w:r w:rsidRPr="002E58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A71F9A" w14:textId="76EDF540" w:rsidR="006C4460" w:rsidRPr="002E5807" w:rsidRDefault="006C4460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>IV) Garantir a qualidade dos produtos</w:t>
      </w:r>
      <w:r w:rsidR="00052916" w:rsidRPr="002E5807">
        <w:rPr>
          <w:rFonts w:ascii="Times New Roman" w:hAnsi="Times New Roman" w:cs="Times New Roman"/>
          <w:sz w:val="24"/>
          <w:szCs w:val="24"/>
        </w:rPr>
        <w:t xml:space="preserve"> e serviços</w:t>
      </w:r>
      <w:r w:rsidRPr="002E58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7450DA" w14:textId="77777777" w:rsidR="006C4460" w:rsidRPr="002E5807" w:rsidRDefault="006C4460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 xml:space="preserve">V) Reparar, corrigir e remover às suas expensas, no todo ou em parte, dos objetos licitados, em que se verifiquem danos em decorrência do transporte, ou técnico, bem como, providências à substituição dos mesmos, no prazo máximo de 05 (cinco) dias, contados da notificação que lhe for entregue oficialmente; </w:t>
      </w:r>
    </w:p>
    <w:p w14:paraId="0E4EA96B" w14:textId="77777777" w:rsidR="006C4460" w:rsidRPr="002E5807" w:rsidRDefault="00235F0F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>VI)</w:t>
      </w:r>
      <w:r w:rsidR="006C4460" w:rsidRPr="002E5807">
        <w:rPr>
          <w:rFonts w:ascii="Times New Roman" w:hAnsi="Times New Roman" w:cs="Times New Roman"/>
          <w:sz w:val="24"/>
          <w:szCs w:val="24"/>
        </w:rPr>
        <w:t xml:space="preserve"> Responsabilizar-se pelo ônus com a entrega do produto.</w:t>
      </w:r>
    </w:p>
    <w:p w14:paraId="7AC628C3" w14:textId="03F1D6DA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VII) Responder, por todas as despesas decorrentes do fornecimento do bem;</w:t>
      </w:r>
    </w:p>
    <w:p w14:paraId="1F16B834" w14:textId="7A18015A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VIII) Responder pelos danos causados diretamente a CONTRATANTE ou a terceiros, decorrente</w:t>
      </w:r>
      <w:r w:rsidR="009E7E4C" w:rsidRPr="002E5807">
        <w:rPr>
          <w:rFonts w:ascii="Times New Roman" w:hAnsi="Times New Roman" w:cs="Times New Roman"/>
          <w:sz w:val="24"/>
          <w:szCs w:val="24"/>
          <w:lang w:val="de-DE"/>
        </w:rPr>
        <w:t>s de sua culpa ou dolo quando da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2A61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do bem, não excluindo ou reduzindo essa responsabilidade a fiscalização ou o acompanhamento pela Prefeitura;</w:t>
      </w:r>
    </w:p>
    <w:p w14:paraId="45A56401" w14:textId="34EEF3C5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IX) Arcar com despesas decorrentes de qualquer infração, seja qual for, desde que prati</w:t>
      </w:r>
      <w:r w:rsidR="009E7E4C" w:rsidRPr="002E5807">
        <w:rPr>
          <w:rFonts w:ascii="Times New Roman" w:hAnsi="Times New Roman" w:cs="Times New Roman"/>
          <w:sz w:val="24"/>
          <w:szCs w:val="24"/>
          <w:lang w:val="de-DE"/>
        </w:rPr>
        <w:t>cada por seus técnicos durante a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2A61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do bem, ainda que no recinto da CONTRATANTE;</w:t>
      </w:r>
    </w:p>
    <w:p w14:paraId="74FA4E48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X) Responder pelo cumprimento dos postulados legais vigentes de âmbito federal, estadual ou municipal, bem ainda assegurar os direitos e cumprimento de todas as obrigações estabelecidas pelo contrato, inclusive quanto aos preços praticados;</w:t>
      </w:r>
    </w:p>
    <w:p w14:paraId="419A0AC8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XI) Fornecer o bem dentro dos parâmetros e rotinas estabelecidos, em observância às recomendações aceitas pela boa técnica, normas e legislação;</w:t>
      </w:r>
    </w:p>
    <w:p w14:paraId="4D9C606A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XII) Fornecer o bem de forma meticulosa e constante, mantendo-os sempre em perfeita ordem;</w:t>
      </w:r>
    </w:p>
    <w:p w14:paraId="032BA079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XIII) Atender prontamente quaisquer exigências do representante da CONTRATANTE, inerente ao objeto da licitação;</w:t>
      </w:r>
    </w:p>
    <w:p w14:paraId="3BB7ECE4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XIV) Comunicar a CONTRATANTE, por escrito, qualquer anormalidade de caráter urgente e prestar os esclarecimentos julgados necessários;</w:t>
      </w:r>
    </w:p>
    <w:p w14:paraId="1A07C3BF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XV) Manter, durante toda a execução do contrato, em compatibilidade com as obrigações a serem assumidas, todas as condições de habilitação e qualificação exigidas na licitação;</w:t>
      </w:r>
    </w:p>
    <w:p w14:paraId="36ED237F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XVI) Assumir a responsabilidade por todos os encargos previdenciários e obrigações sociais previstos na legislação social trabalhista em vigor, obrigando-se a saná-las na época própria, vez que os seus empregados não manterão nenhum vínculo empregatício com a CONTRATANTE;</w:t>
      </w:r>
    </w:p>
    <w:p w14:paraId="42777FF3" w14:textId="1AEC80BA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XVII) Assumir, também, a responsabilidade por todas as providências e obrigações estabelecidas na legislação específica de acidentes do trabalho, quando, em ocorrência da espécie, forem vítimas os </w:t>
      </w:r>
      <w:r w:rsidR="009E7E4C" w:rsidRPr="002E5807">
        <w:rPr>
          <w:rFonts w:ascii="Times New Roman" w:hAnsi="Times New Roman" w:cs="Times New Roman"/>
          <w:sz w:val="24"/>
          <w:szCs w:val="24"/>
          <w:lang w:val="de-DE"/>
        </w:rPr>
        <w:t>seus empregados no desempenho da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E7E4C" w:rsidRPr="002E5807">
        <w:rPr>
          <w:rFonts w:ascii="Times New Roman" w:hAnsi="Times New Roman" w:cs="Times New Roman"/>
          <w:sz w:val="24"/>
          <w:szCs w:val="24"/>
          <w:lang w:val="de-DE"/>
        </w:rPr>
        <w:t>entrega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 do bem ou em conexão com eles, ainda que acontecido nas dependências da CONTRATANTE;</w:t>
      </w:r>
    </w:p>
    <w:p w14:paraId="7D746BAF" w14:textId="77777777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XVIII) Assumir todos os encargos de possível demanda trabalhista, cível ou penal relacionados ao fornecimento do bem, originariamente ou vinculada por prevenção, conexão ou contingência;</w:t>
      </w:r>
    </w:p>
    <w:p w14:paraId="765413AE" w14:textId="5679D301" w:rsidR="00AA44F2" w:rsidRPr="002E5807" w:rsidRDefault="00AA44F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XIX) A inadimplência da licitante vencedora, com referência aos encargos estabelecidos nas condições anteriores, não transfere a responsabilidade por seu pagamento a CONTRATANTE, nem poderá onerar o objeto da licitação, razão pela qual a licitante vencedora deverá renunciar expressamente a qualquer vínculo de solidariedade, ativa ou passiva, para com a CONTRATANTE;</w:t>
      </w:r>
    </w:p>
    <w:p w14:paraId="1283E4D6" w14:textId="4A94D3AD" w:rsidR="001C2E83" w:rsidRPr="002E5807" w:rsidRDefault="008B1782" w:rsidP="00F56EA1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  <w:lang w:val="de-DE"/>
        </w:rPr>
        <w:t>CLÁUSULA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V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- DO PREÇ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 </w:t>
      </w:r>
    </w:p>
    <w:p w14:paraId="68EEAB80" w14:textId="10EE1564" w:rsidR="001C2E83" w:rsidRPr="002E5807" w:rsidRDefault="00955315" w:rsidP="002115CF">
      <w:pPr>
        <w:pStyle w:val="Corpo"/>
        <w:tabs>
          <w:tab w:val="left" w:pos="180"/>
        </w:tabs>
        <w:spacing w:before="24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5</w:t>
      </w:r>
      <w:r w:rsidR="002115CF" w:rsidRPr="002E5807">
        <w:rPr>
          <w:rFonts w:ascii="Times New Roman" w:hAnsi="Times New Roman" w:cs="Times New Roman"/>
          <w:b/>
          <w:bCs/>
          <w:sz w:val="24"/>
          <w:szCs w:val="24"/>
          <w:lang w:val="de-DE"/>
        </w:rPr>
        <w:t>.1</w:t>
      </w:r>
      <w:r w:rsidR="002115CF" w:rsidRPr="002E5807">
        <w:rPr>
          <w:rFonts w:ascii="Times New Roman" w:hAnsi="Times New Roman" w:cs="Times New Roman"/>
          <w:sz w:val="24"/>
          <w:szCs w:val="24"/>
          <w:lang w:val="de-DE"/>
        </w:rPr>
        <w:t xml:space="preserve">. Pelo fornecimento do bem objeto deste contrato, a CONTRATANTE pagará a CONTRATADA, o valor global estimado de </w:t>
      </w:r>
      <w:r w:rsidR="00FB5006" w:rsidRPr="00FB50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R$ 36.554,00 (Trinta e Seis Mil e Quinhentos e Cinquenta e Quatro Reais)</w:t>
      </w:r>
      <w:r w:rsidR="002115CF" w:rsidRPr="002E5807">
        <w:rPr>
          <w:rFonts w:ascii="Times New Roman" w:hAnsi="Times New Roman" w:cs="Times New Roman"/>
          <w:sz w:val="24"/>
          <w:szCs w:val="24"/>
          <w:lang w:val="de-DE"/>
        </w:rPr>
        <w:t>, conforme planilha de preços anexo.</w:t>
      </w:r>
    </w:p>
    <w:p w14:paraId="1F123374" w14:textId="3156095B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USULA VI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- DA VIG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ÊNCIA DO CONTRATO</w:t>
      </w:r>
    </w:p>
    <w:p w14:paraId="184CB306" w14:textId="6498F732" w:rsidR="001C2E83" w:rsidRPr="002E5807" w:rsidRDefault="00955315" w:rsidP="002115CF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A5252C" w:rsidRPr="002E58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.1 </w:t>
      </w:r>
      <w:r w:rsidR="002115CF"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- O presente contrato será da data de sua assinatura </w:t>
      </w:r>
      <w:r w:rsidR="002115CF" w:rsidRPr="00293CA9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até </w:t>
      </w:r>
      <w:r w:rsidR="00FB5006">
        <w:rPr>
          <w:rFonts w:ascii="Times New Roman" w:hAnsi="Times New Roman" w:cs="Times New Roman"/>
          <w:color w:val="auto"/>
          <w:sz w:val="24"/>
          <w:szCs w:val="24"/>
          <w:lang w:val="pt-PT"/>
        </w:rPr>
        <w:t>28</w:t>
      </w:r>
      <w:r w:rsidR="002115CF" w:rsidRPr="00293CA9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</w:t>
      </w:r>
      <w:r w:rsidR="00FB5006">
        <w:rPr>
          <w:rFonts w:ascii="Times New Roman" w:hAnsi="Times New Roman" w:cs="Times New Roman"/>
          <w:color w:val="auto"/>
          <w:sz w:val="24"/>
          <w:szCs w:val="24"/>
          <w:lang w:val="pt-PT"/>
        </w:rPr>
        <w:t>maio</w:t>
      </w:r>
      <w:r w:rsidR="002115CF" w:rsidRPr="002E5807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2021, podendo haver prorrogação caso seja de interesse da municipalidade, através de termo aditivo, com fulcro no inciso II do Artigo 57 da Lei de Licitação.</w:t>
      </w:r>
    </w:p>
    <w:p w14:paraId="517CA467" w14:textId="744BB6BC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USULA V</w:t>
      </w:r>
      <w:r w:rsidR="008B1782"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2E5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DA FISCALIZA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ÇÃ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35BBD83D" w14:textId="132810F0" w:rsidR="001C2E83" w:rsidRPr="002E5807" w:rsidRDefault="00955315" w:rsidP="00F56EA1">
      <w:pPr>
        <w:pStyle w:val="Recuodecorpodetexto"/>
        <w:spacing w:before="240" w:after="24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2C3E" w:rsidRPr="002E580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5252C" w:rsidRPr="002E5807">
        <w:rPr>
          <w:rFonts w:ascii="Times New Roman" w:hAnsi="Times New Roman" w:cs="Times New Roman"/>
          <w:sz w:val="24"/>
          <w:szCs w:val="24"/>
        </w:rPr>
        <w:t xml:space="preserve"> A Contratante designará um fiscal de contrato por meio de portaria para acompanhamento e fiscalização da sua execução, que registrará em relatório todas as ocorrências relacionadas com a execução do contrato, determinando o que for necessário à regularização das falhas ou defeitos observados.</w:t>
      </w:r>
    </w:p>
    <w:p w14:paraId="02636751" w14:textId="66E8F256" w:rsidR="001C2E83" w:rsidRPr="002E5807" w:rsidRDefault="00A5252C" w:rsidP="00F56EA1">
      <w:pPr>
        <w:pStyle w:val="Recuodecorpodetexto"/>
        <w:spacing w:before="240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- DO PAGAMENTO</w:t>
      </w:r>
    </w:p>
    <w:p w14:paraId="3A7F4905" w14:textId="1D8B8556" w:rsidR="001C2E83" w:rsidRPr="002E5807" w:rsidRDefault="00955315" w:rsidP="00F56EA1">
      <w:pPr>
        <w:pStyle w:val="Corpodetexto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="00A5252C" w:rsidRPr="002E5807">
        <w:rPr>
          <w:rFonts w:ascii="Times New Roman" w:hAnsi="Times New Roman" w:cs="Times New Roman"/>
          <w:sz w:val="24"/>
          <w:szCs w:val="24"/>
        </w:rPr>
        <w:t xml:space="preserve"> O pagamento da despesa decorrente do objeto a que se refere a presente licitação será realizado após a entrega do bem, em moeda-corrente, até o 30º (trigésimo) dia do mês subsequente àquele em que foi efetuado o fornecimento, mediante apresentação das respectivas Notas Fiscais Eletrônica/Faturas, recibo e “Atestado de Conformidade e Recebimento dos bens” feito pelo fiscal do contrato, que será designado pela Prefeitura, responsáveis pela fiscalização dos objetos fornecidos, confirmando se o fornecimento atendeu as exigências estabelecidas neste Edital.</w:t>
      </w:r>
    </w:p>
    <w:p w14:paraId="4021204E" w14:textId="322F4C6D" w:rsidR="001C2E83" w:rsidRPr="002E5807" w:rsidRDefault="00955315" w:rsidP="00F56EA1">
      <w:pPr>
        <w:pStyle w:val="Corpodetexto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.2-</w:t>
      </w:r>
      <w:r w:rsidR="00A5252C" w:rsidRPr="002E5807">
        <w:rPr>
          <w:rFonts w:ascii="Times New Roman" w:hAnsi="Times New Roman" w:cs="Times New Roman"/>
          <w:sz w:val="24"/>
          <w:szCs w:val="24"/>
        </w:rPr>
        <w:t xml:space="preserve"> Sendo encontrado algum erro na Nota Fiscal expedida, será imediatamente oficiada a empresa contratada apontando as falhas para que a mesma proceda ao cancelamento da Nota com expedição de outra contemplando </w:t>
      </w:r>
      <w:r w:rsidR="009E7E4C" w:rsidRPr="002E5807">
        <w:rPr>
          <w:rFonts w:ascii="Times New Roman" w:hAnsi="Times New Roman" w:cs="Times New Roman"/>
          <w:sz w:val="24"/>
          <w:szCs w:val="24"/>
        </w:rPr>
        <w:t xml:space="preserve">a correta </w:t>
      </w:r>
      <w:r w:rsidR="00122A61">
        <w:rPr>
          <w:rFonts w:ascii="Times New Roman" w:hAnsi="Times New Roman" w:cs="Times New Roman"/>
          <w:sz w:val="24"/>
          <w:szCs w:val="24"/>
        </w:rPr>
        <w:t>execução</w:t>
      </w:r>
      <w:r w:rsidR="00A5252C" w:rsidRPr="002E5807">
        <w:rPr>
          <w:rFonts w:ascii="Times New Roman" w:hAnsi="Times New Roman" w:cs="Times New Roman"/>
          <w:sz w:val="24"/>
          <w:szCs w:val="24"/>
        </w:rPr>
        <w:t xml:space="preserve"> do bem.</w:t>
      </w:r>
    </w:p>
    <w:p w14:paraId="51E138DC" w14:textId="4C02469F" w:rsidR="001C2E83" w:rsidRPr="002E5807" w:rsidRDefault="00955315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.3-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O Ó</w:t>
      </w:r>
      <w:proofErr w:type="spellStart"/>
      <w:r w:rsidR="00A5252C" w:rsidRPr="002E580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ão negociador se reserva o direito de exigir da empresa contratada, à </w:t>
      </w:r>
      <w:r w:rsidR="00A5252C" w:rsidRPr="002E5807">
        <w:rPr>
          <w:rFonts w:ascii="Times New Roman" w:hAnsi="Times New Roman" w:cs="Times New Roman"/>
          <w:sz w:val="24"/>
          <w:szCs w:val="24"/>
          <w:lang w:val="it-IT"/>
        </w:rPr>
        <w:t>cada pagamento, a comprova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>çã</w:t>
      </w:r>
      <w:r w:rsidR="00A5252C" w:rsidRPr="002E5807">
        <w:rPr>
          <w:rFonts w:ascii="Times New Roman" w:hAnsi="Times New Roman" w:cs="Times New Roman"/>
          <w:sz w:val="24"/>
          <w:szCs w:val="24"/>
          <w:lang w:val="es-ES_tradnl"/>
        </w:rPr>
        <w:t>o de quita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>ção das obrigações fiscais, sociais e trabalhistas, enquanto durarem o fornecimento do bem.</w:t>
      </w:r>
    </w:p>
    <w:p w14:paraId="484F38AC" w14:textId="01FA0DD3" w:rsidR="001C2E83" w:rsidRPr="002E5807" w:rsidRDefault="00955315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.4 - 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>Junto ao corpo da Nota Fiscal e/Fatura é recomendado que a contratada faça constar, para fins de pagamento, as informações relativas ao nome e número do banco, da agência e de sua conta corrente.</w:t>
      </w:r>
    </w:p>
    <w:p w14:paraId="223DF5C7" w14:textId="68E61270" w:rsidR="001C2E83" w:rsidRPr="002E5807" w:rsidRDefault="00955315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.5 -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É obrigatório a apresentação de Nota Fiscal para cada contrato d</w:t>
      </w:r>
      <w:r w:rsidR="005A5C69" w:rsidRPr="002E5807">
        <w:rPr>
          <w:rFonts w:ascii="Times New Roman" w:hAnsi="Times New Roman" w:cs="Times New Roman"/>
          <w:sz w:val="24"/>
          <w:szCs w:val="24"/>
          <w:lang w:val="pt-PT"/>
        </w:rPr>
        <w:t>a dispensa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, sob pena de rejeição e substituição das mesmas. </w:t>
      </w:r>
    </w:p>
    <w:p w14:paraId="3E0A9E39" w14:textId="04DE5AAE" w:rsidR="001C2E83" w:rsidRPr="002E5807" w:rsidRDefault="00955315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.6-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Em caso de atraso no pagamento, os valores devidos serão corrigidos pela variação do IGPM havida entre a data do vencimento e do efetivo pagamento.</w:t>
      </w:r>
    </w:p>
    <w:p w14:paraId="3864BCC3" w14:textId="59321A6C" w:rsidR="001C2E83" w:rsidRPr="002E5807" w:rsidRDefault="00955315" w:rsidP="00F56EA1">
      <w:pPr>
        <w:pStyle w:val="Corpodetexto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.7-</w:t>
      </w:r>
      <w:r w:rsidR="00A5252C" w:rsidRPr="002E5807">
        <w:rPr>
          <w:rFonts w:ascii="Times New Roman" w:hAnsi="Times New Roman" w:cs="Times New Roman"/>
          <w:sz w:val="24"/>
          <w:szCs w:val="24"/>
        </w:rPr>
        <w:t xml:space="preserve"> Havendo erro na Nota Fiscal/Fatura ou circunstância que impeça a liquidação da despesa, aquela será devolvida e o pagamento ficará pendente até que a CONTRATADA providencie as medidas saneadoras. Nesta hipótese, o prazo para o pagamento iniciar-se-á após a regularização da situação e/ou reapresentação do documento fiscal, não acarretando qualquer ônus para o 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="00A5252C" w:rsidRPr="002E5807">
        <w:rPr>
          <w:rFonts w:ascii="Times New Roman" w:hAnsi="Times New Roman" w:cs="Times New Roman"/>
          <w:sz w:val="24"/>
          <w:szCs w:val="24"/>
        </w:rPr>
        <w:t>.</w:t>
      </w:r>
    </w:p>
    <w:p w14:paraId="0BAA4655" w14:textId="5FB53FD8" w:rsidR="001C2E83" w:rsidRPr="002E5807" w:rsidRDefault="00A5252C" w:rsidP="00F56EA1">
      <w:pPr>
        <w:pStyle w:val="Corpo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>USULA</w:t>
      </w:r>
      <w:r w:rsidR="0095531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IX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>DAS PENALIDADES</w:t>
      </w:r>
    </w:p>
    <w:p w14:paraId="1E58D4EB" w14:textId="4E5572A3" w:rsidR="001C2E83" w:rsidRPr="002E5807" w:rsidRDefault="00955315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252C"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.1 - </w:t>
      </w:r>
      <w:r w:rsidR="00A5252C" w:rsidRPr="002E5807">
        <w:rPr>
          <w:rFonts w:ascii="Times New Roman" w:hAnsi="Times New Roman" w:cs="Times New Roman"/>
          <w:sz w:val="24"/>
          <w:szCs w:val="24"/>
          <w:lang w:val="pt-PT"/>
        </w:rPr>
        <w:t>À contratada, total ou parcialmente inadimplente, serão aplicadas as sanções previstas nos artigos. 86 e 87 da Lei federal n°. 8.666/93, a saber:</w:t>
      </w:r>
    </w:p>
    <w:p w14:paraId="50ECEB06" w14:textId="77777777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Advert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>ência, nas hipóteses de execução irregular de que nã</w:t>
      </w:r>
      <w:r w:rsidRPr="002E5807">
        <w:rPr>
          <w:rFonts w:ascii="Times New Roman" w:hAnsi="Times New Roman" w:cs="Times New Roman"/>
          <w:sz w:val="24"/>
          <w:szCs w:val="24"/>
        </w:rPr>
        <w:t xml:space="preserve">o resulte 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preju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>ízo para a entrega do bem.</w:t>
      </w:r>
    </w:p>
    <w:p w14:paraId="2E346E27" w14:textId="77777777" w:rsidR="00FB5006" w:rsidRDefault="00FB5006" w:rsidP="00F56EA1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331A" w14:textId="5B502F53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2E5807">
        <w:rPr>
          <w:rFonts w:ascii="Times New Roman" w:hAnsi="Times New Roman" w:cs="Times New Roman"/>
          <w:sz w:val="24"/>
          <w:szCs w:val="24"/>
          <w:lang w:val="es-ES_tradnl"/>
        </w:rPr>
        <w:t>Multa, que n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ão excederá, em seu total, 20% (vinte por cento) do valor do contrato, nas hipóteses de inexecução, com ou sem prejuízo para o fornecimento do bem.</w:t>
      </w:r>
    </w:p>
    <w:p w14:paraId="7B02FD99" w14:textId="77777777" w:rsidR="002D349B" w:rsidRPr="002E5807" w:rsidRDefault="002D349B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231D4" w14:textId="77777777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Suspensão temporária de participação em licitação e impedimento para contratar com a Administração Judiciária do Estado do Pará, por prazo não superior a dois anos, nas hipóteses de execução irregular, atrasos ou inexecução de que resulte prejuízo para o fornecimento do bem.</w:t>
      </w:r>
    </w:p>
    <w:p w14:paraId="3CC7CDB8" w14:textId="77777777" w:rsidR="002D349B" w:rsidRPr="002E5807" w:rsidRDefault="002D349B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737F" w14:textId="77777777" w:rsidR="001C2E83" w:rsidRPr="002E5807" w:rsidRDefault="00A5252C" w:rsidP="00F56EA1">
      <w:pPr>
        <w:pStyle w:val="Corpo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2E5807">
        <w:rPr>
          <w:rFonts w:ascii="Times New Roman" w:hAnsi="Times New Roman" w:cs="Times New Roman"/>
          <w:sz w:val="24"/>
          <w:szCs w:val="24"/>
        </w:rPr>
        <w:t>Declara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ção de inidoneidade para licitar e contratar com a Administração Pública, enquanto perdurarem os seus motivos determinantes ou até que seja promovida a reabilitação perante a autoridade que aplicou a penalidade, nas hipóteses em que a execução irregular, os atrasos ou a inexecução associem-se à 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tica de il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cito penal.</w:t>
      </w:r>
    </w:p>
    <w:p w14:paraId="5371B50A" w14:textId="77777777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ÁGRAFO PRIMEIRO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- A penalidade de multa, estabelecida na alínea "b" do </w:t>
      </w:r>
      <w:r w:rsidRPr="002E5807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proofErr w:type="spellStart"/>
      <w:r w:rsidRPr="002E5807">
        <w:rPr>
          <w:rFonts w:ascii="Times New Roman" w:hAnsi="Times New Roman" w:cs="Times New Roman"/>
          <w:sz w:val="24"/>
          <w:szCs w:val="24"/>
          <w:lang w:val="es-ES_tradnl"/>
        </w:rPr>
        <w:t>desta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E5807">
        <w:rPr>
          <w:rFonts w:ascii="Times New Roman" w:hAnsi="Times New Roman" w:cs="Times New Roman"/>
          <w:sz w:val="24"/>
          <w:szCs w:val="24"/>
          <w:lang w:val="es-ES_tradnl"/>
        </w:rPr>
        <w:t>cl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>áusula, poderá ser aplicada de forma isolada ou cumulativamente com qualquer das demais.</w:t>
      </w:r>
    </w:p>
    <w:p w14:paraId="4C3B1BAC" w14:textId="77777777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GRAFO SEGUNDO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– A entrega do bem fora do prazo sujeitarão a contratada ao pagamento da multa de 0,2% (dois décimos por cento), sobre o valor global da adjudicação a contar do vencimento daquele.</w:t>
      </w:r>
    </w:p>
    <w:p w14:paraId="12A16390" w14:textId="77777777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GRAFO TERCEIRO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– Sempre que constatado equipamento quebrado e não substituído no prazo de 24 horas, será aplicada multa de 0,2% (dois décimos por cento), sobre o valor mensal calculado “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prorata</w:t>
      </w:r>
      <w:proofErr w:type="spellEnd"/>
      <w:r w:rsidRPr="002E5807">
        <w:rPr>
          <w:rFonts w:ascii="Times New Roman" w:hAnsi="Times New Roman" w:cs="Times New Roman"/>
          <w:sz w:val="24"/>
          <w:szCs w:val="24"/>
        </w:rPr>
        <w:t>-die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” 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>é a data da substituiçã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o.</w:t>
      </w:r>
    </w:p>
    <w:p w14:paraId="54754921" w14:textId="77777777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GRAFO QUARTO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- As multas previstas nesta clá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usula</w:t>
      </w:r>
      <w:proofErr w:type="spellEnd"/>
      <w:r w:rsidRPr="002E5807">
        <w:rPr>
          <w:rFonts w:ascii="Times New Roman" w:hAnsi="Times New Roman" w:cs="Times New Roman"/>
          <w:sz w:val="24"/>
          <w:szCs w:val="24"/>
        </w:rPr>
        <w:t xml:space="preserve"> n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E5807">
        <w:rPr>
          <w:rFonts w:ascii="Times New Roman" w:hAnsi="Times New Roman" w:cs="Times New Roman"/>
          <w:sz w:val="24"/>
          <w:szCs w:val="24"/>
        </w:rPr>
        <w:t>o t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êm natureza compensatória e o seu pagamento não elide a responsabilidade da Contratada por danos causados ao Contratante.</w:t>
      </w:r>
    </w:p>
    <w:p w14:paraId="32834B35" w14:textId="77777777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GRAFO QUINTO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– Pelos motivos que se seguem, principalmente, a licitante vencedora estará sujeita às penalidades tratadas na clá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usula e par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ágrafos acima:</w:t>
      </w:r>
    </w:p>
    <w:p w14:paraId="71E91062" w14:textId="77777777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Pela recusa injustificada em assinar o contrato.</w:t>
      </w:r>
    </w:p>
    <w:p w14:paraId="15268188" w14:textId="77777777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Pelo não fornecimento do bem objeto da contratação de acordo com as especificaçõ</w:t>
      </w:r>
      <w:r w:rsidRPr="002E5807">
        <w:rPr>
          <w:rFonts w:ascii="Times New Roman" w:hAnsi="Times New Roman" w:cs="Times New Roman"/>
          <w:sz w:val="24"/>
          <w:szCs w:val="24"/>
        </w:rPr>
        <w:t>es t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écnicas do ato convocatório e com as pertinentes normas técnicas.</w:t>
      </w:r>
    </w:p>
    <w:p w14:paraId="0143F0B0" w14:textId="77777777" w:rsidR="001C2E83" w:rsidRPr="002E5807" w:rsidRDefault="00A5252C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Pelo atraso na entrega do bem.</w:t>
      </w:r>
    </w:p>
    <w:p w14:paraId="4C08D65D" w14:textId="28FB899E" w:rsidR="00F56EA1" w:rsidRPr="002E5807" w:rsidRDefault="00A5252C" w:rsidP="002D349B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Pelo descumprimento de qualquer das condições dispostas no presente Instrumento.</w:t>
      </w:r>
    </w:p>
    <w:p w14:paraId="31FA8D46" w14:textId="600C80D6" w:rsidR="001C2E83" w:rsidRPr="002E5807" w:rsidRDefault="00A5252C" w:rsidP="00F56EA1">
      <w:pPr>
        <w:pStyle w:val="Corpo"/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USULA X - DOS ACR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ÉSCIMOS E SUPRESSÕES</w:t>
      </w:r>
    </w:p>
    <w:p w14:paraId="740A7C7C" w14:textId="6EBC727D" w:rsidR="00492C3E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Os ó</w:t>
      </w:r>
      <w:proofErr w:type="spellStart"/>
      <w:r w:rsidRPr="002E580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ãos participantes e gerenciador podem efetuar acréscimos nos quantitativos fixados no contrata do registro de preços, inclusive o acréscimo de até 25% previsto no § </w:t>
      </w:r>
      <w:r w:rsidRPr="002E5807">
        <w:rPr>
          <w:rFonts w:ascii="Times New Roman" w:hAnsi="Times New Roman" w:cs="Times New Roman"/>
          <w:sz w:val="24"/>
          <w:szCs w:val="24"/>
        </w:rPr>
        <w:t>1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º, art. 65 da Lei n° </w:t>
      </w:r>
      <w:r w:rsidRPr="002E5807">
        <w:rPr>
          <w:rFonts w:ascii="Times New Roman" w:hAnsi="Times New Roman" w:cs="Times New Roman"/>
          <w:sz w:val="24"/>
          <w:szCs w:val="24"/>
        </w:rPr>
        <w:t>8.666/1993.</w:t>
      </w:r>
    </w:p>
    <w:p w14:paraId="51569AE1" w14:textId="4E8128FC" w:rsidR="001C2E83" w:rsidRPr="002E5807" w:rsidRDefault="00A5252C" w:rsidP="00F56EA1">
      <w:pPr>
        <w:pStyle w:val="Corpo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USULA X</w:t>
      </w:r>
      <w:r w:rsidR="008B1782"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e-DE"/>
        </w:rPr>
        <w:t>ALTERA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ÇÕES</w:t>
      </w:r>
    </w:p>
    <w:p w14:paraId="02809112" w14:textId="55839B39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A CONTRATADA fica obrigada a aceitar, nas mesmas condições contratuais, os acréscimos ou supressões que se fizerem necessários para </w:t>
      </w:r>
      <w:r w:rsidR="009E7E4C" w:rsidRPr="002E580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22A61">
        <w:rPr>
          <w:rFonts w:ascii="Times New Roman" w:hAnsi="Times New Roman" w:cs="Times New Roman"/>
          <w:sz w:val="24"/>
          <w:szCs w:val="24"/>
          <w:lang w:val="pt-PT"/>
        </w:rPr>
        <w:t>execução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do bem, objetivando atender a demanda dos serviços durante o prazo contratual. </w:t>
      </w:r>
    </w:p>
    <w:p w14:paraId="46CE9466" w14:textId="63B2A551" w:rsidR="001C2E83" w:rsidRPr="002E5807" w:rsidRDefault="00A5252C" w:rsidP="00F56EA1">
      <w:pPr>
        <w:pStyle w:val="Corpo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USULA XI</w:t>
      </w:r>
      <w:r w:rsidR="008B1782"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RESCIS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ÃO CONTRATUAL</w:t>
      </w:r>
    </w:p>
    <w:p w14:paraId="7E1FE8FD" w14:textId="72DB29B0" w:rsidR="001C2E83" w:rsidRPr="002E5807" w:rsidRDefault="00A5252C" w:rsidP="00F56EA1">
      <w:pPr>
        <w:pStyle w:val="Corpo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.1 -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O presente contrato será rescindido nas hipóteses previstas nos artigos 77 e 78 da Lei Federal n° 8.666/93.</w:t>
      </w:r>
    </w:p>
    <w:p w14:paraId="293A2D3E" w14:textId="48CD2520" w:rsidR="001C2E83" w:rsidRPr="002E5807" w:rsidRDefault="00A5252C" w:rsidP="00F56EA1">
      <w:pPr>
        <w:pStyle w:val="Corpo"/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USULA X</w:t>
      </w:r>
      <w:r w:rsidR="0095531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DA DOTA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ÇÃO ORÇ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e-DE"/>
        </w:rPr>
        <w:t>AMENT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RIA</w:t>
      </w:r>
    </w:p>
    <w:p w14:paraId="37E67CC4" w14:textId="485CF9E9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Pr="002E5807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A despesa para o processamento e pagamento do objeto dest</w:t>
      </w:r>
      <w:r w:rsidR="00824205" w:rsidRPr="002E580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presente</w:t>
      </w:r>
      <w:r w:rsidR="00824205"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Dispensa de Licitação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, correrá</w:t>
      </w:r>
      <w:r w:rsidRPr="002E5807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por conta do orçamento geral da contratante para o exercício de </w:t>
      </w:r>
      <w:r w:rsidR="00824205" w:rsidRPr="002E5807">
        <w:rPr>
          <w:rFonts w:ascii="Times New Roman" w:hAnsi="Times New Roman" w:cs="Times New Roman"/>
          <w:sz w:val="24"/>
          <w:szCs w:val="24"/>
          <w:lang w:val="pt-PT"/>
        </w:rPr>
        <w:t>2021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, na seguinte dotaçã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384"/>
      </w:tblGrid>
      <w:tr w:rsidR="00D91CBA" w:rsidRPr="00955315" w14:paraId="79EAE3BC" w14:textId="77777777" w:rsidTr="00D91CBA">
        <w:trPr>
          <w:trHeight w:val="454"/>
        </w:trPr>
        <w:tc>
          <w:tcPr>
            <w:tcW w:w="3397" w:type="dxa"/>
            <w:vAlign w:val="center"/>
          </w:tcPr>
          <w:p w14:paraId="46140AD8" w14:textId="7D63BFFC" w:rsidR="00D91CBA" w:rsidRPr="00BE1435" w:rsidRDefault="00D91CBA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 w:rsidRPr="00BE1435">
              <w:rPr>
                <w:rFonts w:ascii="Times New Roman" w:hAnsi="Times New Roman" w:cs="Times New Roman"/>
                <w:lang w:val="it-IT"/>
              </w:rPr>
              <w:t xml:space="preserve">UNIDADE ORÇAMENTÁRIA </w:t>
            </w:r>
          </w:p>
        </w:tc>
        <w:tc>
          <w:tcPr>
            <w:tcW w:w="6384" w:type="dxa"/>
            <w:vAlign w:val="center"/>
          </w:tcPr>
          <w:p w14:paraId="09F0E76D" w14:textId="03E9AF95" w:rsidR="00D91CBA" w:rsidRPr="00BE1435" w:rsidRDefault="00FB5006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0711 – Fundo Municipal de Saúde</w:t>
            </w:r>
          </w:p>
        </w:tc>
      </w:tr>
      <w:tr w:rsidR="00D91CBA" w:rsidRPr="00955315" w14:paraId="071F8BC6" w14:textId="77777777" w:rsidTr="00D91CBA">
        <w:trPr>
          <w:trHeight w:val="454"/>
        </w:trPr>
        <w:tc>
          <w:tcPr>
            <w:tcW w:w="3397" w:type="dxa"/>
            <w:vAlign w:val="center"/>
          </w:tcPr>
          <w:p w14:paraId="432FAAC4" w14:textId="43A89A2C" w:rsidR="00D91CBA" w:rsidRPr="00BE1435" w:rsidRDefault="00D91CBA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 w:rsidRPr="00BE1435">
              <w:rPr>
                <w:rFonts w:ascii="Times New Roman" w:hAnsi="Times New Roman" w:cs="Times New Roman"/>
                <w:lang w:val="it-IT"/>
              </w:rPr>
              <w:t xml:space="preserve">PROJETO ATIVIDADE </w:t>
            </w:r>
          </w:p>
        </w:tc>
        <w:tc>
          <w:tcPr>
            <w:tcW w:w="6384" w:type="dxa"/>
            <w:vAlign w:val="center"/>
          </w:tcPr>
          <w:p w14:paraId="16B70AA1" w14:textId="69DE3F7F" w:rsidR="00D91CBA" w:rsidRPr="00BE1435" w:rsidRDefault="00FB5006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10 122 0031 2.053 -  Enfrentamento da Emergência COVID-19</w:t>
            </w:r>
          </w:p>
        </w:tc>
      </w:tr>
      <w:tr w:rsidR="00D91CBA" w:rsidRPr="00955315" w14:paraId="07520EF1" w14:textId="77777777" w:rsidTr="00D91CBA">
        <w:trPr>
          <w:trHeight w:val="454"/>
        </w:trPr>
        <w:tc>
          <w:tcPr>
            <w:tcW w:w="3397" w:type="dxa"/>
            <w:vAlign w:val="center"/>
          </w:tcPr>
          <w:p w14:paraId="72F68B4B" w14:textId="2E443780" w:rsidR="00D91CBA" w:rsidRPr="00BE1435" w:rsidRDefault="00D91CBA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 w:rsidRPr="00BE1435">
              <w:rPr>
                <w:rFonts w:ascii="Times New Roman" w:hAnsi="Times New Roman" w:cs="Times New Roman"/>
                <w:lang w:val="it-IT"/>
              </w:rPr>
              <w:t xml:space="preserve">ELEMENTO DE DESPESA </w:t>
            </w:r>
          </w:p>
        </w:tc>
        <w:tc>
          <w:tcPr>
            <w:tcW w:w="6384" w:type="dxa"/>
            <w:vAlign w:val="center"/>
          </w:tcPr>
          <w:p w14:paraId="774AB015" w14:textId="013F34B1" w:rsidR="00D91CBA" w:rsidRPr="00BE1435" w:rsidRDefault="00FB5006" w:rsidP="00D91CB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44.90.52.00 – Equip</w:t>
            </w:r>
            <w:r w:rsidR="00986549">
              <w:rPr>
                <w:rFonts w:ascii="Times New Roman" w:hAnsi="Times New Roman" w:cs="Times New Roman"/>
                <w:lang w:val="it-IT"/>
              </w:rPr>
              <w:t>a</w:t>
            </w:r>
            <w:r>
              <w:rPr>
                <w:rFonts w:ascii="Times New Roman" w:hAnsi="Times New Roman" w:cs="Times New Roman"/>
                <w:lang w:val="it-IT"/>
              </w:rPr>
              <w:t xml:space="preserve">mentos e Material Permanente </w:t>
            </w:r>
          </w:p>
        </w:tc>
      </w:tr>
    </w:tbl>
    <w:p w14:paraId="28604805" w14:textId="77777777" w:rsidR="0092627B" w:rsidRPr="002E5807" w:rsidRDefault="0092627B" w:rsidP="00F56E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7158522" w14:textId="31EC3404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>USULA X</w:t>
      </w:r>
      <w:r w:rsidR="00955315">
        <w:rPr>
          <w:rFonts w:ascii="Times New Roman" w:hAnsi="Times New Roman" w:cs="Times New Roman"/>
          <w:b/>
          <w:bCs/>
          <w:sz w:val="24"/>
          <w:szCs w:val="24"/>
          <w:lang w:val="da-DK"/>
        </w:rPr>
        <w:t>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>V</w:t>
      </w:r>
      <w:r w:rsidR="003F6079"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da-DK"/>
        </w:rPr>
        <w:t>- DA PUBLICA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ÇÃO DO EXTRATO DO CONTRATO</w:t>
      </w:r>
    </w:p>
    <w:p w14:paraId="515BCE85" w14:textId="4DE5D56D" w:rsidR="00F56EA1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.1-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O Extrato de contrato com as informações pertinentes ao objeto d</w:t>
      </w:r>
      <w:r w:rsidR="00121C47" w:rsidRPr="002E580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A5C69" w:rsidRPr="002E5807">
        <w:rPr>
          <w:rFonts w:ascii="Times New Roman" w:hAnsi="Times New Roman" w:cs="Times New Roman"/>
          <w:sz w:val="24"/>
          <w:szCs w:val="24"/>
          <w:lang w:val="pt-PT"/>
        </w:rPr>
        <w:t>Dispensa de Licitação</w:t>
      </w:r>
      <w:r w:rsidRPr="002E5807">
        <w:rPr>
          <w:rFonts w:ascii="Times New Roman" w:hAnsi="Times New Roman" w:cs="Times New Roman"/>
          <w:sz w:val="24"/>
          <w:szCs w:val="24"/>
        </w:rPr>
        <w:t xml:space="preserve"> ser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á publicado mural de avisos da Prefeitura Municipal de Igarapé</w:t>
      </w:r>
      <w:r w:rsidR="00E408F0" w:rsidRPr="002E5807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2E5807">
        <w:rPr>
          <w:rFonts w:ascii="Times New Roman" w:hAnsi="Times New Roman" w:cs="Times New Roman"/>
          <w:sz w:val="24"/>
          <w:szCs w:val="24"/>
        </w:rPr>
        <w:t>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çu e no Diário Oficial da Uniã</w:t>
      </w:r>
      <w:r w:rsidRPr="002E5807">
        <w:rPr>
          <w:rFonts w:ascii="Times New Roman" w:hAnsi="Times New Roman" w:cs="Times New Roman"/>
          <w:sz w:val="24"/>
          <w:szCs w:val="24"/>
          <w:lang w:val="it-IT"/>
        </w:rPr>
        <w:t>o.</w:t>
      </w:r>
    </w:p>
    <w:p w14:paraId="4989E570" w14:textId="0539A57F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USULA XV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– DO FORO</w:t>
      </w:r>
    </w:p>
    <w:p w14:paraId="4A33D579" w14:textId="6E83E016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3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Elegem as partes contratantes o Foro da Comarca de Igarapé</w:t>
      </w:r>
      <w:r w:rsidR="00E408F0" w:rsidRPr="002E5807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2E5807">
        <w:rPr>
          <w:rFonts w:ascii="Times New Roman" w:hAnsi="Times New Roman" w:cs="Times New Roman"/>
          <w:sz w:val="24"/>
          <w:szCs w:val="24"/>
        </w:rPr>
        <w:t>A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çu/PA, para dirimir todas e quaisquer controvérsias oriundas deste Contrato, renunciando expressamente a qualquer outro, por mais privilegiado que seja.</w:t>
      </w:r>
    </w:p>
    <w:p w14:paraId="4191705A" w14:textId="543896C4" w:rsidR="001C2E83" w:rsidRPr="002E5807" w:rsidRDefault="00A5252C" w:rsidP="00F56EA1">
      <w:pPr>
        <w:pStyle w:val="Corpo"/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Á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USULA XV</w:t>
      </w:r>
      <w:r w:rsidR="00BD58FE"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>DISPOSI</w:t>
      </w:r>
      <w:r w:rsidRPr="002E5807">
        <w:rPr>
          <w:rFonts w:ascii="Times New Roman" w:hAnsi="Times New Roman" w:cs="Times New Roman"/>
          <w:b/>
          <w:bCs/>
          <w:sz w:val="24"/>
          <w:szCs w:val="24"/>
          <w:lang w:val="pt-PT"/>
        </w:rPr>
        <w:t>ÇÕES FINAIS</w:t>
      </w:r>
    </w:p>
    <w:p w14:paraId="03900E08" w14:textId="3310255D" w:rsidR="001C2E83" w:rsidRPr="002E5807" w:rsidRDefault="00A5252C" w:rsidP="00F56EA1">
      <w:pPr>
        <w:pStyle w:val="Corpo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C69" w:rsidRPr="002E580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580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>A presente licitação reger-se á pela Lei Federal n° 8.666/93, e posterior alterações. E, por assim estarem justas e contratadas, as partes, por seus representantes legais, assinam o presente Contrato, em 2 (duas) vias de igual teor e forma para um só e jurídico efeito, perante as testemunhas abaixo assinadas, a tudo presentes.</w:t>
      </w:r>
    </w:p>
    <w:p w14:paraId="4876FA82" w14:textId="244CA633" w:rsidR="001C2E83" w:rsidRPr="002E5807" w:rsidRDefault="00492C3E" w:rsidP="00F56EA1">
      <w:pPr>
        <w:pStyle w:val="Corpo"/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CA9">
        <w:rPr>
          <w:rFonts w:ascii="Times New Roman" w:hAnsi="Times New Roman" w:cs="Times New Roman"/>
          <w:sz w:val="24"/>
          <w:szCs w:val="24"/>
        </w:rPr>
        <w:t>Igarapé</w:t>
      </w:r>
      <w:r w:rsidR="00A5252C" w:rsidRPr="00293CA9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A5252C" w:rsidRPr="00293CA9">
        <w:rPr>
          <w:rFonts w:ascii="Times New Roman" w:hAnsi="Times New Roman" w:cs="Times New Roman"/>
          <w:sz w:val="24"/>
          <w:szCs w:val="24"/>
        </w:rPr>
        <w:t>A</w:t>
      </w:r>
      <w:r w:rsidR="00A5252C" w:rsidRPr="00293CA9">
        <w:rPr>
          <w:rFonts w:ascii="Times New Roman" w:hAnsi="Times New Roman" w:cs="Times New Roman"/>
          <w:sz w:val="24"/>
          <w:szCs w:val="24"/>
          <w:lang w:val="pt-PT"/>
        </w:rPr>
        <w:t xml:space="preserve">çu / PA, </w:t>
      </w:r>
      <w:r w:rsidR="007641E2">
        <w:rPr>
          <w:rFonts w:ascii="Times New Roman" w:hAnsi="Times New Roman" w:cs="Times New Roman"/>
          <w:sz w:val="24"/>
          <w:szCs w:val="24"/>
          <w:lang w:val="pt-PT"/>
        </w:rPr>
        <w:t>28</w:t>
      </w:r>
      <w:r w:rsidR="00A5252C" w:rsidRPr="00293CA9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955315" w:rsidRPr="00293CA9">
        <w:rPr>
          <w:rFonts w:ascii="Times New Roman" w:hAnsi="Times New Roman" w:cs="Times New Roman"/>
          <w:sz w:val="24"/>
          <w:szCs w:val="24"/>
          <w:lang w:val="pt-PT"/>
        </w:rPr>
        <w:t>abril</w:t>
      </w:r>
      <w:r w:rsidR="00A5252C" w:rsidRPr="00293CA9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5A5C69" w:rsidRPr="00293CA9">
        <w:rPr>
          <w:rFonts w:ascii="Times New Roman" w:hAnsi="Times New Roman" w:cs="Times New Roman"/>
          <w:sz w:val="24"/>
          <w:szCs w:val="24"/>
          <w:lang w:val="pt-PT"/>
        </w:rPr>
        <w:t>2021</w:t>
      </w:r>
      <w:r w:rsidR="00A5252C" w:rsidRPr="00293CA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66693FB" w14:textId="1C87C756" w:rsidR="004537E8" w:rsidRPr="002E5807" w:rsidRDefault="004537E8" w:rsidP="00F56EA1">
      <w:pPr>
        <w:pStyle w:val="Corpo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E29F" w14:textId="5D609FF6" w:rsidR="00A677E7" w:rsidRPr="002E5807" w:rsidRDefault="00A677E7" w:rsidP="00F56EA1">
      <w:pPr>
        <w:pStyle w:val="Corpo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59507" w14:textId="5088C559" w:rsidR="00A677E7" w:rsidRPr="002E5807" w:rsidRDefault="00A677E7" w:rsidP="00F56EA1">
      <w:pPr>
        <w:pStyle w:val="Corpo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7CAEA" w14:textId="77777777" w:rsidR="005C2151" w:rsidRPr="002E5807" w:rsidRDefault="005C2151" w:rsidP="00F56EA1">
      <w:pPr>
        <w:pStyle w:val="Corpo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6EF14" w14:textId="77777777" w:rsidR="002E5807" w:rsidRPr="008718EF" w:rsidRDefault="002E5807" w:rsidP="002E5807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8E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2C052E4D" w14:textId="77777777" w:rsidR="009C6125" w:rsidRDefault="00FB5006" w:rsidP="002E5807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FB500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SECRETARIA MUNICIPAL DE SAÚDE </w:t>
      </w:r>
    </w:p>
    <w:p w14:paraId="2D03C55A" w14:textId="1B1C696D" w:rsidR="00FB5006" w:rsidRDefault="00FB5006" w:rsidP="002E5807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B5006">
        <w:rPr>
          <w:rFonts w:ascii="Times New Roman" w:hAnsi="Times New Roman" w:cs="Times New Roman"/>
          <w:b/>
          <w:bCs/>
          <w:sz w:val="24"/>
          <w:szCs w:val="24"/>
          <w:lang w:val="de-DE"/>
        </w:rPr>
        <w:t>KARLA ANDIARA MOREIRA DA ROCHA</w:t>
      </w:r>
    </w:p>
    <w:p w14:paraId="52541AB4" w14:textId="62A9F408" w:rsidR="002E5807" w:rsidRPr="008718EF" w:rsidRDefault="002E5807" w:rsidP="002E5807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8EF">
        <w:rPr>
          <w:rFonts w:ascii="Times New Roman" w:hAnsi="Times New Roman" w:cs="Times New Roman"/>
          <w:b/>
          <w:bCs/>
          <w:sz w:val="24"/>
          <w:szCs w:val="24"/>
        </w:rPr>
        <w:t xml:space="preserve">CONTRATANTE </w:t>
      </w:r>
    </w:p>
    <w:p w14:paraId="7C3E9BFC" w14:textId="080035D9" w:rsidR="001C2E83" w:rsidRPr="002E5807" w:rsidRDefault="001C2E83" w:rsidP="00F56EA1">
      <w:pPr>
        <w:pStyle w:val="Corpo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E7A36" w14:textId="77777777" w:rsidR="005C2151" w:rsidRPr="002E5807" w:rsidRDefault="005C2151" w:rsidP="00F56EA1">
      <w:pPr>
        <w:pStyle w:val="Corpo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B7D6D" w14:textId="5DE07A30" w:rsidR="00F56EA1" w:rsidRPr="002E5807" w:rsidRDefault="00F56EA1" w:rsidP="00F56EA1">
      <w:pPr>
        <w:pStyle w:val="Corpo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C58C9" w14:textId="77777777" w:rsidR="00654802" w:rsidRPr="002E5807" w:rsidRDefault="00654802" w:rsidP="00F56EA1">
      <w:pPr>
        <w:pStyle w:val="Corpo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1102" w14:textId="51A52261" w:rsidR="001C2E83" w:rsidRPr="002E5807" w:rsidRDefault="00A5252C" w:rsidP="00F56EA1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80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="00095372" w:rsidRPr="002E5807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543D8BD" w14:textId="77777777" w:rsidR="009C6125" w:rsidRDefault="009C6125" w:rsidP="002115CF">
      <w:pPr>
        <w:pStyle w:val="Default"/>
        <w:jc w:val="center"/>
        <w:rPr>
          <w:rFonts w:cs="Times New Roman"/>
          <w:b/>
          <w:bCs/>
        </w:rPr>
      </w:pPr>
      <w:r w:rsidRPr="00707120">
        <w:rPr>
          <w:rFonts w:cs="Times New Roman"/>
          <w:b/>
          <w:bCs/>
          <w:lang w:val="en-US"/>
        </w:rPr>
        <w:t>ET MARQUES EIRELI-ME</w:t>
      </w:r>
      <w:r w:rsidRPr="002E5807">
        <w:rPr>
          <w:rFonts w:cs="Times New Roman"/>
          <w:b/>
          <w:bCs/>
        </w:rPr>
        <w:t xml:space="preserve"> </w:t>
      </w:r>
    </w:p>
    <w:p w14:paraId="44B8648B" w14:textId="1D93690D" w:rsidR="002115CF" w:rsidRPr="002E5807" w:rsidRDefault="00FD79BB" w:rsidP="002115CF">
      <w:pPr>
        <w:pStyle w:val="Default"/>
        <w:jc w:val="center"/>
        <w:rPr>
          <w:rFonts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2E5807">
        <w:rPr>
          <w:rFonts w:cs="Times New Roman"/>
          <w:b/>
          <w:bCs/>
        </w:rPr>
        <w:t>CNPJ Nº</w:t>
      </w:r>
      <w:r w:rsidR="00F20AC1" w:rsidRPr="002E5807">
        <w:rPr>
          <w:rFonts w:cs="Times New Roman"/>
        </w:rPr>
        <w:t xml:space="preserve"> </w:t>
      </w:r>
      <w:r w:rsidR="009C6125" w:rsidRPr="00707120">
        <w:rPr>
          <w:rFonts w:cs="Times New Roman"/>
          <w:b/>
          <w:bCs/>
          <w:lang w:val="en-US"/>
        </w:rPr>
        <w:t>08.691.632/0001-50</w:t>
      </w:r>
    </w:p>
    <w:p w14:paraId="4DE80123" w14:textId="243FF576" w:rsidR="001C2E83" w:rsidRPr="002E5807" w:rsidRDefault="00FD79BB" w:rsidP="002115CF">
      <w:pPr>
        <w:pStyle w:val="Default"/>
        <w:jc w:val="center"/>
        <w:rPr>
          <w:rFonts w:cs="Times New Roman"/>
          <w:b/>
          <w:bCs/>
        </w:rPr>
      </w:pPr>
      <w:r w:rsidRPr="002E5807">
        <w:rPr>
          <w:rFonts w:cs="Times New Roman"/>
          <w:b/>
          <w:bCs/>
        </w:rPr>
        <w:t>CONTRATADA</w:t>
      </w:r>
    </w:p>
    <w:p w14:paraId="0694BC6E" w14:textId="6BB5B5C0" w:rsidR="003D2997" w:rsidRPr="002E5807" w:rsidRDefault="003D2997" w:rsidP="00F56EA1">
      <w:pPr>
        <w:pStyle w:val="Corpo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265E7" w14:textId="4C89C54D" w:rsidR="004537E8" w:rsidRDefault="004537E8" w:rsidP="00F56EA1">
      <w:pPr>
        <w:pStyle w:val="Corpo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2F9AE" w14:textId="5C1178D4" w:rsidR="001A2C52" w:rsidRDefault="001A2C52" w:rsidP="00F56EA1">
      <w:pPr>
        <w:pStyle w:val="Corpo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553715" w14:textId="77777777" w:rsidR="001A2C52" w:rsidRDefault="001A2C52" w:rsidP="00F56EA1">
      <w:pPr>
        <w:pStyle w:val="Corpo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A3BBA" w14:textId="77777777" w:rsidR="00955315" w:rsidRPr="002E5807" w:rsidRDefault="00955315" w:rsidP="00F56EA1">
      <w:pPr>
        <w:pStyle w:val="Corpo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98D74F" w14:textId="77777777" w:rsidR="001C2E83" w:rsidRPr="002E5807" w:rsidRDefault="00A5252C" w:rsidP="00F56EA1">
      <w:pPr>
        <w:pStyle w:val="Corpo"/>
        <w:tabs>
          <w:tab w:val="left" w:pos="65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</w:rPr>
        <w:t xml:space="preserve">1). _______________________ </w:t>
      </w:r>
      <w:r w:rsidRPr="002E5807">
        <w:rPr>
          <w:rFonts w:ascii="Times New Roman" w:hAnsi="Times New Roman" w:cs="Times New Roman"/>
          <w:sz w:val="24"/>
          <w:szCs w:val="24"/>
        </w:rPr>
        <w:tab/>
        <w:t>2). _______________________</w:t>
      </w:r>
    </w:p>
    <w:p w14:paraId="0B88B750" w14:textId="77777777" w:rsidR="001C2E83" w:rsidRPr="002E5807" w:rsidRDefault="00A5252C" w:rsidP="00F56EA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2E5807">
        <w:rPr>
          <w:rFonts w:ascii="Times New Roman" w:hAnsi="Times New Roman" w:cs="Times New Roman"/>
          <w:sz w:val="24"/>
          <w:szCs w:val="24"/>
          <w:lang w:val="de-DE"/>
        </w:rPr>
        <w:t>RG:</w:t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RG:</w:t>
      </w:r>
    </w:p>
    <w:p w14:paraId="46CD3206" w14:textId="63CFE2C6" w:rsidR="00970031" w:rsidRDefault="00A5252C" w:rsidP="00955315">
      <w:pPr>
        <w:pStyle w:val="Corpo"/>
        <w:rPr>
          <w:rFonts w:ascii="Times New Roman" w:hAnsi="Times New Roman" w:cs="Times New Roman"/>
          <w:sz w:val="24"/>
          <w:szCs w:val="24"/>
          <w:lang w:val="pt-PT"/>
        </w:rPr>
      </w:pPr>
      <w:r w:rsidRPr="002E5807">
        <w:rPr>
          <w:rFonts w:ascii="Times New Roman" w:hAnsi="Times New Roman" w:cs="Times New Roman"/>
          <w:sz w:val="24"/>
          <w:szCs w:val="24"/>
          <w:lang w:val="pt-PT"/>
        </w:rPr>
        <w:t xml:space="preserve">CPF: </w:t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E5807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CPF</w:t>
      </w:r>
      <w:r w:rsidR="00AA61A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098238F6" w14:textId="6E93613F" w:rsidR="00AA61A1" w:rsidRDefault="00AA61A1" w:rsidP="00AA61A1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</w:t>
      </w:r>
    </w:p>
    <w:p w14:paraId="2706948A" w14:textId="427D4647" w:rsidR="00AA61A1" w:rsidRDefault="00AA61A1" w:rsidP="00AA61A1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288"/>
        <w:gridCol w:w="709"/>
        <w:gridCol w:w="1007"/>
        <w:gridCol w:w="1418"/>
        <w:gridCol w:w="1549"/>
      </w:tblGrid>
      <w:tr w:rsidR="00AA61A1" w:rsidRPr="00AE323C" w14:paraId="333012A6" w14:textId="7900E877" w:rsidTr="0090314B">
        <w:trPr>
          <w:trHeight w:val="20"/>
        </w:trPr>
        <w:tc>
          <w:tcPr>
            <w:tcW w:w="810" w:type="dxa"/>
            <w:shd w:val="clear" w:color="auto" w:fill="auto"/>
            <w:vAlign w:val="center"/>
            <w:hideMark/>
          </w:tcPr>
          <w:p w14:paraId="00C77594" w14:textId="77777777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14:paraId="7EF65A5F" w14:textId="77777777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CBC0C" w14:textId="05FB0B46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UND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F784843" w14:textId="37467BB3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QUANT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6DCCE" w14:textId="30AF50CF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VALOR UNIT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E30622" w14:textId="432E0A2C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color w:val="000000"/>
                <w:lang w:val="pt-BR" w:eastAsia="pt-BR"/>
              </w:rPr>
              <w:t>VALOR TOTAL</w:t>
            </w:r>
          </w:p>
        </w:tc>
      </w:tr>
      <w:tr w:rsidR="00AA61A1" w:rsidRPr="00AE323C" w14:paraId="3BCA9647" w14:textId="4A6F0537" w:rsidTr="0090314B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14:paraId="56483D79" w14:textId="77777777" w:rsidR="00AA61A1" w:rsidRPr="00AE323C" w:rsidRDefault="00AA61A1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 w:rsidRPr="00AE323C">
              <w:rPr>
                <w:rFonts w:eastAsia="Times New Roman"/>
                <w:lang w:val="pt-BR" w:eastAsia="pt-BR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CA0" w14:textId="521EBFF6" w:rsidR="00AA61A1" w:rsidRPr="00AE323C" w:rsidRDefault="001E3974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 w:rsidRPr="001E3974">
              <w:rPr>
                <w:rFonts w:eastAsia="Times New Roman"/>
                <w:lang w:val="pt-BR" w:eastAsia="pt-BR"/>
              </w:rPr>
              <w:t>CAMA HOSPITALAR COM COLCHÃO E SUPORTE PARA SORO</w:t>
            </w:r>
            <w:r>
              <w:rPr>
                <w:rFonts w:eastAsia="Times New Roman"/>
                <w:lang w:val="pt-BR" w:eastAsia="pt-BR"/>
              </w:rPr>
              <w:t xml:space="preserve">. </w:t>
            </w:r>
            <w:r w:rsidRPr="001E3974">
              <w:rPr>
                <w:rFonts w:eastAsia="Times New Roman"/>
                <w:lang w:val="pt-BR" w:eastAsia="pt-BR"/>
              </w:rPr>
              <w:t>MATERIAL: AÇO CARBONO, OU FERRO PINTADO;</w:t>
            </w:r>
            <w:r>
              <w:rPr>
                <w:rFonts w:eastAsia="Times New Roman"/>
                <w:lang w:val="pt-BR" w:eastAsia="pt-BR"/>
              </w:rPr>
              <w:t xml:space="preserve"> </w:t>
            </w:r>
            <w:r w:rsidRPr="001E3974">
              <w:rPr>
                <w:rFonts w:eastAsia="Times New Roman"/>
                <w:lang w:val="pt-BR" w:eastAsia="pt-BR"/>
              </w:rPr>
              <w:t xml:space="preserve">COMPRIMENTO X LARGURA: 190 CM X 90 CM, PESO MÁXIMO SUPORTADO:160 KG, </w:t>
            </w:r>
            <w:r>
              <w:rPr>
                <w:rFonts w:eastAsia="Times New Roman"/>
                <w:lang w:val="pt-BR" w:eastAsia="pt-BR"/>
              </w:rPr>
              <w:t>C</w:t>
            </w:r>
            <w:r w:rsidRPr="001E3974">
              <w:rPr>
                <w:rFonts w:eastAsia="Times New Roman"/>
                <w:lang w:val="pt-BR" w:eastAsia="pt-BR"/>
              </w:rPr>
              <w:t xml:space="preserve">OM CORRIMÕES, </w:t>
            </w:r>
            <w:r>
              <w:rPr>
                <w:rFonts w:eastAsia="Times New Roman"/>
                <w:lang w:val="pt-BR" w:eastAsia="pt-BR"/>
              </w:rPr>
              <w:t>I</w:t>
            </w:r>
            <w:r w:rsidRPr="001E3974">
              <w:rPr>
                <w:rFonts w:eastAsia="Times New Roman"/>
                <w:lang w:val="pt-BR" w:eastAsia="pt-BR"/>
              </w:rPr>
              <w:t>NCLUI COLCHÃO</w:t>
            </w:r>
            <w:r>
              <w:rPr>
                <w:rFonts w:eastAsia="Times New Roman"/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77A" w14:textId="20FC9435" w:rsidR="00AA61A1" w:rsidRPr="00AE323C" w:rsidRDefault="00AA61A1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UND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8BD8" w14:textId="4663354F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3BE" w14:textId="1E10ED5B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R$ 2.200,00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808" w14:textId="0B7CA778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R$ 13.200,00</w:t>
            </w:r>
          </w:p>
        </w:tc>
      </w:tr>
      <w:tr w:rsidR="00AA61A1" w:rsidRPr="00AE323C" w14:paraId="21F21149" w14:textId="386317B5" w:rsidTr="0090314B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14:paraId="65F3F410" w14:textId="77777777" w:rsidR="00AA61A1" w:rsidRPr="00AE323C" w:rsidRDefault="00AA61A1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 w:rsidRPr="00AE323C">
              <w:rPr>
                <w:rFonts w:eastAsia="Times New Roman"/>
                <w:lang w:val="pt-BR" w:eastAsia="pt-BR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F496" w14:textId="7B37DB81" w:rsidR="00AA61A1" w:rsidRPr="00AE323C" w:rsidRDefault="001E3974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 w:rsidRPr="001E3974">
              <w:rPr>
                <w:rFonts w:eastAsia="Times New Roman"/>
                <w:lang w:val="pt-BR" w:eastAsia="pt-BR"/>
              </w:rPr>
              <w:t>POLTRONA HOSPITALAR ESTRUTURA EM TUBO DE AÇO REDONDO DE 1” X 1.20MM E 1” ¼ X 1.20MM, ENCOSTO, ASSENTO, DESCANSA PÉS E BRAÇOS ESTOFADOS COM ESPUMA D26 REAL REVESTIDO EM COURVIM, MOVIMENTOS SIMULTÂNEOS DO ENCOSTO, DESCANSA PÉS E BRAÇOS COMANDADOS POR MEIO DE ALAVANCA LATERAL, RECLINÁVEL EM ATÉ 04 POSIÇÕES</w:t>
            </w:r>
            <w:r>
              <w:rPr>
                <w:rFonts w:eastAsia="Times New Roman"/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6A2D" w14:textId="14CE758C" w:rsidR="00AA61A1" w:rsidRPr="00AE323C" w:rsidRDefault="00AA61A1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UND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0F8" w14:textId="5164A0F8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B3C" w14:textId="543B95EC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R$ 998,00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5B90" w14:textId="68B71E0E" w:rsidR="00AA61A1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R$ 19.960,00</w:t>
            </w:r>
          </w:p>
        </w:tc>
      </w:tr>
      <w:tr w:rsidR="009C6125" w:rsidRPr="00AE323C" w14:paraId="0215677B" w14:textId="77777777" w:rsidTr="0090314B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14:paraId="29580AB3" w14:textId="4329B89F" w:rsidR="009C6125" w:rsidRPr="00AE323C" w:rsidRDefault="009C6125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EE0" w14:textId="464C74A3" w:rsidR="009C6125" w:rsidRPr="00AE323C" w:rsidRDefault="001E3974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 w:rsidRPr="001E3974">
              <w:rPr>
                <w:rFonts w:eastAsia="Times New Roman"/>
                <w:lang w:val="pt-BR" w:eastAsia="pt-BR"/>
              </w:rPr>
              <w:t>SUPORTE DE SORO; TIPO PEDESTAL EM AÇO INOXIDÁVEL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38B" w14:textId="31B57CE9" w:rsidR="009C6125" w:rsidRDefault="001E3974" w:rsidP="00AA61A1">
            <w:pPr>
              <w:spacing w:line="276" w:lineRule="auto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UND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BFDE" w14:textId="7AAA5C99" w:rsidR="009C6125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F5B" w14:textId="3419340C" w:rsidR="009C6125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R$ 190,00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C961" w14:textId="437090CB" w:rsidR="009C6125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R$ 1.900,00</w:t>
            </w:r>
          </w:p>
        </w:tc>
      </w:tr>
      <w:tr w:rsidR="009C6125" w:rsidRPr="00AE323C" w14:paraId="599EFBAB" w14:textId="77777777" w:rsidTr="0090314B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14:paraId="272408F3" w14:textId="2F59D641" w:rsidR="009C6125" w:rsidRPr="00AE323C" w:rsidRDefault="001E3974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DC6" w14:textId="3E1C5C7F" w:rsidR="009C6125" w:rsidRPr="00AE323C" w:rsidRDefault="001E3974" w:rsidP="001E3974">
            <w:pPr>
              <w:spacing w:line="276" w:lineRule="auto"/>
              <w:jc w:val="both"/>
              <w:rPr>
                <w:rFonts w:eastAsia="Times New Roman"/>
                <w:lang w:val="pt-BR" w:eastAsia="pt-BR"/>
              </w:rPr>
            </w:pPr>
            <w:r w:rsidRPr="001E3974">
              <w:rPr>
                <w:rFonts w:eastAsia="Times New Roman"/>
                <w:lang w:val="pt-BR" w:eastAsia="pt-BR"/>
              </w:rPr>
              <w:t>BIOMBO, EM MATERIAL AÇO INOXIDÁVEL OU FERRO PINADO; TAMANHO TRIPLO, COM ROD</w:t>
            </w:r>
            <w:r>
              <w:rPr>
                <w:rFonts w:eastAsia="Times New Roman"/>
                <w:lang w:val="pt-BR" w:eastAsia="pt-BR"/>
              </w:rPr>
              <w:t>ILH</w:t>
            </w:r>
            <w:r w:rsidRPr="001E3974">
              <w:rPr>
                <w:rFonts w:eastAsia="Times New Roman"/>
                <w:lang w:val="pt-BR" w:eastAsia="pt-BR"/>
              </w:rPr>
              <w:t>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20F3" w14:textId="1A85C147" w:rsidR="009C6125" w:rsidRDefault="001E3974" w:rsidP="00AA61A1">
            <w:pPr>
              <w:spacing w:line="276" w:lineRule="auto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UND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D0B7" w14:textId="185470FA" w:rsidR="009C6125" w:rsidRPr="00AE323C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611" w14:textId="63DF71CD" w:rsidR="009C6125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R$ 498,00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ACC0" w14:textId="41E91C27" w:rsidR="009C6125" w:rsidRDefault="001E3974" w:rsidP="00AA61A1">
            <w:pPr>
              <w:spacing w:line="276" w:lineRule="auto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1.494,00</w:t>
            </w:r>
          </w:p>
        </w:tc>
      </w:tr>
      <w:tr w:rsidR="00AA61A1" w:rsidRPr="00AE323C" w14:paraId="2581986C" w14:textId="77777777" w:rsidTr="0090314B">
        <w:trPr>
          <w:trHeight w:val="617"/>
        </w:trPr>
        <w:tc>
          <w:tcPr>
            <w:tcW w:w="823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4A47" w14:textId="601E1794" w:rsidR="00AA61A1" w:rsidRPr="00AA61A1" w:rsidRDefault="00AA61A1" w:rsidP="00AA61A1">
            <w:pPr>
              <w:spacing w:line="276" w:lineRule="auto"/>
              <w:jc w:val="center"/>
              <w:rPr>
                <w:rFonts w:eastAsia="Times New Roman"/>
                <w:b/>
                <w:bCs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lang w:val="pt-BR" w:eastAsia="pt-BR"/>
              </w:rPr>
              <w:t>VALOR TOTAL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616F" w14:textId="539AF6A3" w:rsidR="00AA61A1" w:rsidRPr="00AA61A1" w:rsidRDefault="00AA61A1" w:rsidP="00AA61A1">
            <w:pPr>
              <w:spacing w:line="276" w:lineRule="auto"/>
              <w:rPr>
                <w:rFonts w:eastAsia="Times New Roman"/>
                <w:b/>
                <w:bCs/>
                <w:lang w:val="pt-BR" w:eastAsia="pt-BR"/>
              </w:rPr>
            </w:pPr>
            <w:r w:rsidRPr="00AA61A1">
              <w:rPr>
                <w:rFonts w:eastAsia="Times New Roman"/>
                <w:b/>
                <w:bCs/>
                <w:lang w:val="pt-BR" w:eastAsia="pt-BR"/>
              </w:rPr>
              <w:t xml:space="preserve">R$ </w:t>
            </w:r>
            <w:r w:rsidR="001E3974">
              <w:rPr>
                <w:rFonts w:eastAsia="Times New Roman"/>
                <w:b/>
                <w:bCs/>
                <w:lang w:val="pt-BR" w:eastAsia="pt-BR"/>
              </w:rPr>
              <w:t>36.554,00</w:t>
            </w:r>
          </w:p>
        </w:tc>
      </w:tr>
    </w:tbl>
    <w:p w14:paraId="5AFDEAF5" w14:textId="77777777" w:rsidR="00AA61A1" w:rsidRPr="002E5807" w:rsidRDefault="00AA61A1" w:rsidP="00AA61A1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sectPr w:rsidR="00AA61A1" w:rsidRPr="002E5807" w:rsidSect="008718EF">
      <w:headerReference w:type="default" r:id="rId7"/>
      <w:footerReference w:type="default" r:id="rId8"/>
      <w:pgSz w:w="11920" w:h="16840"/>
      <w:pgMar w:top="1919" w:right="853" w:bottom="720" w:left="1276" w:header="425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5AC6" w14:textId="77777777" w:rsidR="00D313B0" w:rsidRDefault="00D313B0">
      <w:r>
        <w:separator/>
      </w:r>
    </w:p>
  </w:endnote>
  <w:endnote w:type="continuationSeparator" w:id="0">
    <w:p w14:paraId="740D7461" w14:textId="77777777" w:rsidR="00D313B0" w:rsidRDefault="00D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14F8" w14:textId="77777777" w:rsidR="00D313B0" w:rsidRDefault="00D313B0">
    <w:pPr>
      <w:pStyle w:val="Corpo"/>
      <w:spacing w:before="14"/>
      <w:ind w:left="20"/>
      <w:jc w:val="center"/>
      <w:rPr>
        <w:b/>
        <w:bCs/>
        <w:sz w:val="18"/>
        <w:szCs w:val="18"/>
      </w:rPr>
    </w:pPr>
  </w:p>
  <w:p w14:paraId="33E542D7" w14:textId="77777777" w:rsidR="00D313B0" w:rsidRDefault="00D313B0">
    <w:pPr>
      <w:pStyle w:val="Corpo"/>
      <w:spacing w:before="14"/>
      <w:ind w:left="20"/>
      <w:jc w:val="center"/>
    </w:pPr>
    <w:r>
      <w:rPr>
        <w:b/>
        <w:bCs/>
        <w:sz w:val="18"/>
        <w:szCs w:val="18"/>
        <w:lang w:val="pt-PT"/>
      </w:rPr>
      <w:t>Avenida Barão do Rio Branco S/N CEP: 68.725-000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CDF3" w14:textId="77777777" w:rsidR="00D313B0" w:rsidRDefault="00D313B0">
      <w:r>
        <w:separator/>
      </w:r>
    </w:p>
  </w:footnote>
  <w:footnote w:type="continuationSeparator" w:id="0">
    <w:p w14:paraId="7C3A90E7" w14:textId="77777777" w:rsidR="00D313B0" w:rsidRDefault="00D3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C73" w14:textId="2BB5069C" w:rsidR="00D313B0" w:rsidRPr="008718EF" w:rsidRDefault="00D313B0">
    <w:pPr>
      <w:pStyle w:val="Corpo"/>
      <w:jc w:val="center"/>
      <w:rPr>
        <w:rFonts w:ascii="Times New Roman" w:eastAsia="Times New Roman" w:hAnsi="Times New Roman" w:cs="Times New Roman"/>
        <w:b/>
        <w:bCs/>
        <w:sz w:val="21"/>
        <w:szCs w:val="21"/>
      </w:rPr>
    </w:pPr>
    <w:r w:rsidRPr="008718EF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17920D8F" wp14:editId="4D0C414A">
          <wp:simplePos x="0" y="0"/>
          <wp:positionH relativeFrom="margin">
            <wp:posOffset>2872740</wp:posOffset>
          </wp:positionH>
          <wp:positionV relativeFrom="paragraph">
            <wp:posOffset>-71755</wp:posOffset>
          </wp:positionV>
          <wp:extent cx="439420" cy="448310"/>
          <wp:effectExtent l="0" t="0" r="0" b="8890"/>
          <wp:wrapTopAndBottom/>
          <wp:docPr id="19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2" descr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448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EF">
      <w:rPr>
        <w:rFonts w:ascii="Times New Roman" w:hAnsi="Times New Roman"/>
        <w:b/>
        <w:bCs/>
        <w:sz w:val="21"/>
        <w:szCs w:val="21"/>
        <w:lang w:val="es-ES_tradnl"/>
      </w:rPr>
      <w:t>ESTADO DO PAR</w:t>
    </w:r>
    <w:r w:rsidRPr="008718EF">
      <w:rPr>
        <w:rFonts w:ascii="Times New Roman" w:hAnsi="Times New Roman"/>
        <w:b/>
        <w:bCs/>
        <w:sz w:val="21"/>
        <w:szCs w:val="21"/>
        <w:lang w:val="pt-PT"/>
      </w:rPr>
      <w:t>Á</w:t>
    </w:r>
  </w:p>
  <w:p w14:paraId="4838B2AA" w14:textId="77777777" w:rsidR="00D313B0" w:rsidRPr="008718EF" w:rsidRDefault="00D313B0">
    <w:pPr>
      <w:pStyle w:val="Corpo"/>
      <w:jc w:val="center"/>
      <w:rPr>
        <w:rFonts w:ascii="Times New Roman" w:eastAsia="Times New Roman" w:hAnsi="Times New Roman" w:cs="Times New Roman"/>
        <w:b/>
        <w:bCs/>
        <w:sz w:val="21"/>
        <w:szCs w:val="21"/>
      </w:rPr>
    </w:pPr>
    <w:r w:rsidRPr="008718EF">
      <w:rPr>
        <w:rFonts w:ascii="Times New Roman" w:hAnsi="Times New Roman"/>
        <w:b/>
        <w:bCs/>
        <w:sz w:val="21"/>
        <w:szCs w:val="21"/>
        <w:lang w:val="es-ES_tradnl"/>
      </w:rPr>
      <w:t>PREFEITURA MUNICIPAL DE IGARAP</w:t>
    </w:r>
    <w:r w:rsidRPr="008718EF">
      <w:rPr>
        <w:rFonts w:ascii="Times New Roman" w:hAnsi="Times New Roman"/>
        <w:b/>
        <w:bCs/>
        <w:sz w:val="21"/>
        <w:szCs w:val="21"/>
        <w:lang w:val="pt-PT"/>
      </w:rPr>
      <w:t>É</w:t>
    </w:r>
    <w:r w:rsidRPr="008718EF">
      <w:rPr>
        <w:rFonts w:ascii="Times New Roman" w:hAnsi="Times New Roman"/>
        <w:b/>
        <w:bCs/>
        <w:sz w:val="21"/>
        <w:szCs w:val="21"/>
      </w:rPr>
      <w:t>-A</w:t>
    </w:r>
    <w:r w:rsidRPr="008718EF">
      <w:rPr>
        <w:rFonts w:ascii="Times New Roman" w:hAnsi="Times New Roman"/>
        <w:b/>
        <w:bCs/>
        <w:sz w:val="21"/>
        <w:szCs w:val="21"/>
        <w:lang w:val="pt-PT"/>
      </w:rPr>
      <w:t>Ç</w:t>
    </w:r>
    <w:r w:rsidRPr="008718EF">
      <w:rPr>
        <w:rFonts w:ascii="Times New Roman" w:hAnsi="Times New Roman"/>
        <w:b/>
        <w:bCs/>
        <w:sz w:val="21"/>
        <w:szCs w:val="21"/>
      </w:rPr>
      <w:t>U</w:t>
    </w:r>
  </w:p>
  <w:p w14:paraId="422B0A43" w14:textId="77777777" w:rsidR="00D313B0" w:rsidRPr="008718EF" w:rsidRDefault="00D313B0">
    <w:pPr>
      <w:pStyle w:val="Corpo"/>
      <w:jc w:val="center"/>
      <w:rPr>
        <w:rFonts w:ascii="Times New Roman" w:hAnsi="Times New Roman"/>
        <w:b/>
        <w:bCs/>
        <w:sz w:val="21"/>
        <w:szCs w:val="21"/>
        <w:lang w:val="pt-PT"/>
      </w:rPr>
    </w:pPr>
    <w:r w:rsidRPr="008718EF">
      <w:rPr>
        <w:rFonts w:ascii="Times New Roman" w:hAnsi="Times New Roman"/>
        <w:b/>
        <w:bCs/>
        <w:sz w:val="21"/>
        <w:szCs w:val="21"/>
        <w:lang w:val="de-DE"/>
      </w:rPr>
      <w:t>SETOR DE LICITA</w:t>
    </w:r>
    <w:r w:rsidRPr="008718EF">
      <w:rPr>
        <w:rFonts w:ascii="Times New Roman" w:hAnsi="Times New Roman"/>
        <w:b/>
        <w:bCs/>
        <w:sz w:val="21"/>
        <w:szCs w:val="21"/>
        <w:lang w:val="pt-PT"/>
      </w:rPr>
      <w:t>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83"/>
    <w:rsid w:val="00000850"/>
    <w:rsid w:val="00006144"/>
    <w:rsid w:val="00010A1A"/>
    <w:rsid w:val="0002135B"/>
    <w:rsid w:val="00037B09"/>
    <w:rsid w:val="00042CE8"/>
    <w:rsid w:val="000511C5"/>
    <w:rsid w:val="00052916"/>
    <w:rsid w:val="00077B06"/>
    <w:rsid w:val="00095372"/>
    <w:rsid w:val="000B0AC9"/>
    <w:rsid w:val="000D611B"/>
    <w:rsid w:val="000E0910"/>
    <w:rsid w:val="00121C47"/>
    <w:rsid w:val="00122A61"/>
    <w:rsid w:val="0012319F"/>
    <w:rsid w:val="00172031"/>
    <w:rsid w:val="00180803"/>
    <w:rsid w:val="001A2C52"/>
    <w:rsid w:val="001C2E83"/>
    <w:rsid w:val="001E3974"/>
    <w:rsid w:val="002060F0"/>
    <w:rsid w:val="002115CF"/>
    <w:rsid w:val="00235F0F"/>
    <w:rsid w:val="00261AEE"/>
    <w:rsid w:val="00293CA9"/>
    <w:rsid w:val="002A5744"/>
    <w:rsid w:val="002D349B"/>
    <w:rsid w:val="002E5807"/>
    <w:rsid w:val="0030452E"/>
    <w:rsid w:val="00314EB2"/>
    <w:rsid w:val="0032379C"/>
    <w:rsid w:val="00367EC7"/>
    <w:rsid w:val="00390696"/>
    <w:rsid w:val="00390C86"/>
    <w:rsid w:val="003A7000"/>
    <w:rsid w:val="003A774A"/>
    <w:rsid w:val="003B7FED"/>
    <w:rsid w:val="003D2997"/>
    <w:rsid w:val="003F5258"/>
    <w:rsid w:val="003F6079"/>
    <w:rsid w:val="0040727A"/>
    <w:rsid w:val="0044777D"/>
    <w:rsid w:val="004537E8"/>
    <w:rsid w:val="00492C3E"/>
    <w:rsid w:val="004E5DDC"/>
    <w:rsid w:val="0050048B"/>
    <w:rsid w:val="0051218C"/>
    <w:rsid w:val="0055730D"/>
    <w:rsid w:val="005A5C69"/>
    <w:rsid w:val="005B1F8B"/>
    <w:rsid w:val="005B6315"/>
    <w:rsid w:val="005C2151"/>
    <w:rsid w:val="005C2D43"/>
    <w:rsid w:val="00603054"/>
    <w:rsid w:val="006050EF"/>
    <w:rsid w:val="00632EE1"/>
    <w:rsid w:val="00654802"/>
    <w:rsid w:val="00662306"/>
    <w:rsid w:val="00664D87"/>
    <w:rsid w:val="00681180"/>
    <w:rsid w:val="00695004"/>
    <w:rsid w:val="006C4460"/>
    <w:rsid w:val="006E6D42"/>
    <w:rsid w:val="00712663"/>
    <w:rsid w:val="007245EA"/>
    <w:rsid w:val="007641E2"/>
    <w:rsid w:val="007678A6"/>
    <w:rsid w:val="007E7AF9"/>
    <w:rsid w:val="007F4B59"/>
    <w:rsid w:val="00824205"/>
    <w:rsid w:val="00842FFC"/>
    <w:rsid w:val="00870846"/>
    <w:rsid w:val="008718EF"/>
    <w:rsid w:val="00886F2B"/>
    <w:rsid w:val="008B1782"/>
    <w:rsid w:val="008F608A"/>
    <w:rsid w:val="0090314B"/>
    <w:rsid w:val="00905D9E"/>
    <w:rsid w:val="00910321"/>
    <w:rsid w:val="0092627B"/>
    <w:rsid w:val="00955315"/>
    <w:rsid w:val="00963BD4"/>
    <w:rsid w:val="00970031"/>
    <w:rsid w:val="00986549"/>
    <w:rsid w:val="009A2E71"/>
    <w:rsid w:val="009C6125"/>
    <w:rsid w:val="009E7E4C"/>
    <w:rsid w:val="009F1F31"/>
    <w:rsid w:val="00A14D07"/>
    <w:rsid w:val="00A205ED"/>
    <w:rsid w:val="00A24FC8"/>
    <w:rsid w:val="00A45F15"/>
    <w:rsid w:val="00A51746"/>
    <w:rsid w:val="00A5252C"/>
    <w:rsid w:val="00A677E7"/>
    <w:rsid w:val="00A84DA5"/>
    <w:rsid w:val="00AA44F2"/>
    <w:rsid w:val="00AA61A1"/>
    <w:rsid w:val="00AC134E"/>
    <w:rsid w:val="00AD4684"/>
    <w:rsid w:val="00AD54EC"/>
    <w:rsid w:val="00AF0BB5"/>
    <w:rsid w:val="00B15605"/>
    <w:rsid w:val="00B4138E"/>
    <w:rsid w:val="00B90E7A"/>
    <w:rsid w:val="00BC0439"/>
    <w:rsid w:val="00BC1BC8"/>
    <w:rsid w:val="00BD58FE"/>
    <w:rsid w:val="00BE1435"/>
    <w:rsid w:val="00C020C6"/>
    <w:rsid w:val="00C31C4F"/>
    <w:rsid w:val="00CA3723"/>
    <w:rsid w:val="00CE0EA6"/>
    <w:rsid w:val="00CE4214"/>
    <w:rsid w:val="00D313B0"/>
    <w:rsid w:val="00D37584"/>
    <w:rsid w:val="00D91CBA"/>
    <w:rsid w:val="00DC52B2"/>
    <w:rsid w:val="00DD2A07"/>
    <w:rsid w:val="00DD3BCB"/>
    <w:rsid w:val="00DE0455"/>
    <w:rsid w:val="00E02A70"/>
    <w:rsid w:val="00E05EE4"/>
    <w:rsid w:val="00E408F0"/>
    <w:rsid w:val="00E422B1"/>
    <w:rsid w:val="00ED30CB"/>
    <w:rsid w:val="00EF7783"/>
    <w:rsid w:val="00F065E1"/>
    <w:rsid w:val="00F20AC1"/>
    <w:rsid w:val="00F56EA1"/>
    <w:rsid w:val="00F90915"/>
    <w:rsid w:val="00FB2238"/>
    <w:rsid w:val="00FB5006"/>
    <w:rsid w:val="00FD79BB"/>
    <w:rsid w:val="00FE1F56"/>
    <w:rsid w:val="00FE6728"/>
    <w:rsid w:val="00FF028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9D8449"/>
  <w15:docId w15:val="{314CFC18-3D09-4912-A042-8D1F746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pPr>
      <w:widowControl w:val="0"/>
      <w:ind w:left="1365"/>
      <w:outlineLvl w:val="1"/>
    </w:pPr>
    <w:rPr>
      <w:rFonts w:ascii="Arial" w:hAnsi="Arial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pt-PT"/>
    </w:rPr>
  </w:style>
  <w:style w:type="paragraph" w:styleId="Recuodecorpodetexto">
    <w:name w:val="Body Text Indent"/>
    <w:pPr>
      <w:widowControl w:val="0"/>
      <w:spacing w:after="120"/>
      <w:ind w:left="283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Corpodetexto2">
    <w:name w:val="Body Text 2"/>
    <w:pPr>
      <w:widowControl w:val="0"/>
      <w:spacing w:after="120" w:line="480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6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D4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E6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D42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29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2916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D9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3C21-E20A-4E76-8C8F-E95DC17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CPL-02</dc:creator>
  <cp:lastModifiedBy>CPL-02</cp:lastModifiedBy>
  <cp:revision>2</cp:revision>
  <cp:lastPrinted>2021-04-15T14:44:00Z</cp:lastPrinted>
  <dcterms:created xsi:type="dcterms:W3CDTF">2021-04-28T17:38:00Z</dcterms:created>
  <dcterms:modified xsi:type="dcterms:W3CDTF">2021-04-28T17:38:00Z</dcterms:modified>
</cp:coreProperties>
</file>